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F7379" w14:textId="77777777" w:rsidR="00C1281A" w:rsidRPr="00C1281A" w:rsidRDefault="00C1281A" w:rsidP="00C1281A">
      <w:pPr>
        <w:spacing w:after="0"/>
        <w:jc w:val="center"/>
        <w:rPr>
          <w:rFonts w:ascii="Times New Roman" w:hAnsi="Times New Roman" w:cs="Times New Roman"/>
          <w:b/>
          <w:bCs/>
          <w:sz w:val="22"/>
          <w:szCs w:val="22"/>
        </w:rPr>
      </w:pPr>
      <w:proofErr w:type="spellStart"/>
      <w:r w:rsidRPr="00C1281A">
        <w:rPr>
          <w:rFonts w:ascii="Times New Roman" w:hAnsi="Times New Roman" w:cs="Times New Roman"/>
          <w:b/>
          <w:bCs/>
          <w:sz w:val="22"/>
          <w:szCs w:val="22"/>
        </w:rPr>
        <w:t>Informații</w:t>
      </w:r>
      <w:proofErr w:type="spellEnd"/>
      <w:r w:rsidRPr="00C1281A">
        <w:rPr>
          <w:rFonts w:ascii="Times New Roman" w:hAnsi="Times New Roman" w:cs="Times New Roman"/>
          <w:b/>
          <w:bCs/>
          <w:sz w:val="22"/>
          <w:szCs w:val="22"/>
        </w:rPr>
        <w:t xml:space="preserve"> </w:t>
      </w:r>
      <w:proofErr w:type="spellStart"/>
      <w:r w:rsidRPr="00C1281A">
        <w:rPr>
          <w:rFonts w:ascii="Times New Roman" w:hAnsi="Times New Roman" w:cs="Times New Roman"/>
          <w:b/>
          <w:bCs/>
          <w:sz w:val="22"/>
          <w:szCs w:val="22"/>
        </w:rPr>
        <w:t>privind</w:t>
      </w:r>
      <w:proofErr w:type="spellEnd"/>
      <w:r w:rsidRPr="00C1281A">
        <w:rPr>
          <w:rFonts w:ascii="Times New Roman" w:hAnsi="Times New Roman" w:cs="Times New Roman"/>
          <w:b/>
          <w:bCs/>
          <w:sz w:val="22"/>
          <w:szCs w:val="22"/>
        </w:rPr>
        <w:t xml:space="preserve"> </w:t>
      </w:r>
      <w:proofErr w:type="spellStart"/>
      <w:r w:rsidRPr="00C1281A">
        <w:rPr>
          <w:rFonts w:ascii="Times New Roman" w:hAnsi="Times New Roman" w:cs="Times New Roman"/>
          <w:b/>
          <w:bCs/>
          <w:sz w:val="22"/>
          <w:szCs w:val="22"/>
        </w:rPr>
        <w:t>salarizarea</w:t>
      </w:r>
      <w:proofErr w:type="spellEnd"/>
      <w:r w:rsidRPr="00C1281A">
        <w:rPr>
          <w:rFonts w:ascii="Times New Roman" w:hAnsi="Times New Roman" w:cs="Times New Roman"/>
          <w:b/>
          <w:bCs/>
          <w:sz w:val="22"/>
          <w:szCs w:val="22"/>
        </w:rPr>
        <w:t xml:space="preserve"> </w:t>
      </w:r>
      <w:proofErr w:type="spellStart"/>
      <w:r w:rsidRPr="00C1281A">
        <w:rPr>
          <w:rFonts w:ascii="Times New Roman" w:hAnsi="Times New Roman" w:cs="Times New Roman"/>
          <w:b/>
          <w:bCs/>
          <w:sz w:val="22"/>
          <w:szCs w:val="22"/>
        </w:rPr>
        <w:t>și</w:t>
      </w:r>
      <w:proofErr w:type="spellEnd"/>
      <w:r w:rsidRPr="00C1281A">
        <w:rPr>
          <w:rFonts w:ascii="Times New Roman" w:hAnsi="Times New Roman" w:cs="Times New Roman"/>
          <w:b/>
          <w:bCs/>
          <w:sz w:val="22"/>
          <w:szCs w:val="22"/>
        </w:rPr>
        <w:t xml:space="preserve"> </w:t>
      </w:r>
      <w:proofErr w:type="spellStart"/>
      <w:r w:rsidRPr="00C1281A">
        <w:rPr>
          <w:rFonts w:ascii="Times New Roman" w:hAnsi="Times New Roman" w:cs="Times New Roman"/>
          <w:b/>
          <w:bCs/>
          <w:sz w:val="22"/>
          <w:szCs w:val="22"/>
        </w:rPr>
        <w:t>domeniile</w:t>
      </w:r>
      <w:proofErr w:type="spellEnd"/>
      <w:r w:rsidRPr="00C1281A">
        <w:rPr>
          <w:rFonts w:ascii="Times New Roman" w:hAnsi="Times New Roman" w:cs="Times New Roman"/>
          <w:b/>
          <w:bCs/>
          <w:sz w:val="22"/>
          <w:szCs w:val="22"/>
        </w:rPr>
        <w:t xml:space="preserve"> de </w:t>
      </w:r>
      <w:proofErr w:type="spellStart"/>
      <w:r w:rsidRPr="00C1281A">
        <w:rPr>
          <w:rFonts w:ascii="Times New Roman" w:hAnsi="Times New Roman" w:cs="Times New Roman"/>
          <w:b/>
          <w:bCs/>
          <w:sz w:val="22"/>
          <w:szCs w:val="22"/>
        </w:rPr>
        <w:t>responsabilitate</w:t>
      </w:r>
      <w:proofErr w:type="spellEnd"/>
      <w:r w:rsidRPr="00C1281A">
        <w:rPr>
          <w:rFonts w:ascii="Times New Roman" w:hAnsi="Times New Roman" w:cs="Times New Roman"/>
          <w:b/>
          <w:bCs/>
          <w:sz w:val="22"/>
          <w:szCs w:val="22"/>
        </w:rPr>
        <w:t xml:space="preserve"> a </w:t>
      </w:r>
      <w:proofErr w:type="spellStart"/>
      <w:r w:rsidRPr="00C1281A">
        <w:rPr>
          <w:rFonts w:ascii="Times New Roman" w:hAnsi="Times New Roman" w:cs="Times New Roman"/>
          <w:b/>
          <w:bCs/>
          <w:sz w:val="22"/>
          <w:szCs w:val="22"/>
        </w:rPr>
        <w:t>personalului</w:t>
      </w:r>
      <w:proofErr w:type="spellEnd"/>
      <w:r w:rsidRPr="00C1281A">
        <w:rPr>
          <w:rFonts w:ascii="Times New Roman" w:hAnsi="Times New Roman" w:cs="Times New Roman"/>
          <w:b/>
          <w:bCs/>
          <w:sz w:val="22"/>
          <w:szCs w:val="22"/>
        </w:rPr>
        <w:t xml:space="preserve"> din </w:t>
      </w:r>
      <w:proofErr w:type="spellStart"/>
      <w:r w:rsidRPr="00C1281A">
        <w:rPr>
          <w:rFonts w:ascii="Times New Roman" w:hAnsi="Times New Roman" w:cs="Times New Roman"/>
          <w:b/>
          <w:bCs/>
          <w:sz w:val="22"/>
          <w:szCs w:val="22"/>
        </w:rPr>
        <w:t>cabinetul</w:t>
      </w:r>
      <w:proofErr w:type="spellEnd"/>
      <w:r w:rsidRPr="00C1281A">
        <w:rPr>
          <w:rFonts w:ascii="Times New Roman" w:hAnsi="Times New Roman" w:cs="Times New Roman"/>
          <w:b/>
          <w:bCs/>
          <w:sz w:val="22"/>
          <w:szCs w:val="22"/>
        </w:rPr>
        <w:t xml:space="preserve"> </w:t>
      </w:r>
      <w:proofErr w:type="spellStart"/>
      <w:r w:rsidRPr="00C1281A">
        <w:rPr>
          <w:rFonts w:ascii="Times New Roman" w:hAnsi="Times New Roman" w:cs="Times New Roman"/>
          <w:b/>
          <w:bCs/>
          <w:sz w:val="22"/>
          <w:szCs w:val="22"/>
        </w:rPr>
        <w:t>ministrului</w:t>
      </w:r>
      <w:proofErr w:type="spellEnd"/>
    </w:p>
    <w:p w14:paraId="512FF6DB" w14:textId="717AC8DE" w:rsidR="00C1281A" w:rsidRDefault="00C1281A" w:rsidP="00C1281A">
      <w:pPr>
        <w:spacing w:after="0"/>
        <w:jc w:val="center"/>
        <w:rPr>
          <w:rFonts w:ascii="Times New Roman" w:hAnsi="Times New Roman" w:cs="Times New Roman"/>
          <w:b/>
          <w:bCs/>
          <w:sz w:val="22"/>
          <w:szCs w:val="22"/>
        </w:rPr>
      </w:pPr>
      <w:r>
        <w:rPr>
          <w:rFonts w:ascii="Times New Roman" w:hAnsi="Times New Roman" w:cs="Times New Roman"/>
          <w:b/>
          <w:bCs/>
          <w:sz w:val="22"/>
          <w:szCs w:val="22"/>
        </w:rPr>
        <w:t>(</w:t>
      </w:r>
      <w:proofErr w:type="spellStart"/>
      <w:r>
        <w:rPr>
          <w:rFonts w:ascii="Times New Roman" w:hAnsi="Times New Roman" w:cs="Times New Roman"/>
          <w:b/>
          <w:bCs/>
          <w:sz w:val="22"/>
          <w:szCs w:val="22"/>
        </w:rPr>
        <w:t>s</w:t>
      </w:r>
      <w:r w:rsidRPr="00C1281A">
        <w:rPr>
          <w:rFonts w:ascii="Times New Roman" w:hAnsi="Times New Roman" w:cs="Times New Roman"/>
          <w:b/>
          <w:bCs/>
          <w:sz w:val="22"/>
          <w:szCs w:val="22"/>
        </w:rPr>
        <w:t>emestrul</w:t>
      </w:r>
      <w:proofErr w:type="spellEnd"/>
      <w:r w:rsidRPr="00C1281A">
        <w:rPr>
          <w:rFonts w:ascii="Times New Roman" w:hAnsi="Times New Roman" w:cs="Times New Roman"/>
          <w:b/>
          <w:bCs/>
          <w:sz w:val="22"/>
          <w:szCs w:val="22"/>
        </w:rPr>
        <w:t xml:space="preserve"> I </w:t>
      </w:r>
      <w:proofErr w:type="spellStart"/>
      <w:r w:rsidR="00D34D46">
        <w:rPr>
          <w:rFonts w:ascii="Times New Roman" w:hAnsi="Times New Roman" w:cs="Times New Roman"/>
          <w:b/>
          <w:bCs/>
          <w:sz w:val="22"/>
          <w:szCs w:val="22"/>
        </w:rPr>
        <w:t>anul</w:t>
      </w:r>
      <w:proofErr w:type="spellEnd"/>
      <w:r w:rsidR="00D34D46">
        <w:rPr>
          <w:rFonts w:ascii="Times New Roman" w:hAnsi="Times New Roman" w:cs="Times New Roman"/>
          <w:b/>
          <w:bCs/>
          <w:sz w:val="22"/>
          <w:szCs w:val="22"/>
        </w:rPr>
        <w:t xml:space="preserve"> </w:t>
      </w:r>
      <w:r w:rsidRPr="00C1281A">
        <w:rPr>
          <w:rFonts w:ascii="Times New Roman" w:hAnsi="Times New Roman" w:cs="Times New Roman"/>
          <w:b/>
          <w:bCs/>
          <w:sz w:val="22"/>
          <w:szCs w:val="22"/>
        </w:rPr>
        <w:t>2026</w:t>
      </w:r>
      <w:r>
        <w:rPr>
          <w:rFonts w:ascii="Times New Roman" w:hAnsi="Times New Roman" w:cs="Times New Roman"/>
          <w:b/>
          <w:bCs/>
          <w:sz w:val="22"/>
          <w:szCs w:val="22"/>
        </w:rPr>
        <w:t>)</w:t>
      </w:r>
    </w:p>
    <w:p w14:paraId="4C4EAD86" w14:textId="77777777" w:rsidR="00C1281A" w:rsidRPr="00C1281A" w:rsidRDefault="00C1281A" w:rsidP="00C1281A">
      <w:pPr>
        <w:spacing w:after="0"/>
        <w:jc w:val="center"/>
        <w:rPr>
          <w:rFonts w:ascii="Times New Roman" w:hAnsi="Times New Roman" w:cs="Times New Roman"/>
          <w:b/>
          <w:bCs/>
          <w:sz w:val="22"/>
          <w:szCs w:val="22"/>
        </w:rPr>
      </w:pPr>
    </w:p>
    <w:tbl>
      <w:tblPr>
        <w:tblStyle w:val="Tabelgril"/>
        <w:tblW w:w="14760" w:type="dxa"/>
        <w:tblInd w:w="-725" w:type="dxa"/>
        <w:tblLook w:val="04A0" w:firstRow="1" w:lastRow="0" w:firstColumn="1" w:lastColumn="0" w:noHBand="0" w:noVBand="1"/>
      </w:tblPr>
      <w:tblGrid>
        <w:gridCol w:w="1769"/>
        <w:gridCol w:w="1449"/>
        <w:gridCol w:w="2171"/>
        <w:gridCol w:w="4439"/>
        <w:gridCol w:w="1347"/>
        <w:gridCol w:w="1347"/>
        <w:gridCol w:w="2238"/>
      </w:tblGrid>
      <w:tr w:rsidR="00F942ED" w:rsidRPr="00563B54" w14:paraId="02BC9712" w14:textId="77777777" w:rsidTr="00F942ED">
        <w:trPr>
          <w:trHeight w:val="1178"/>
        </w:trPr>
        <w:tc>
          <w:tcPr>
            <w:tcW w:w="1659" w:type="dxa"/>
          </w:tcPr>
          <w:p w14:paraId="12A45821" w14:textId="77777777" w:rsidR="00F942ED" w:rsidRPr="00563B54" w:rsidRDefault="00F942ED" w:rsidP="00563B54">
            <w:pPr>
              <w:jc w:val="center"/>
              <w:rPr>
                <w:rFonts w:ascii="Times New Roman" w:hAnsi="Times New Roman" w:cs="Times New Roman"/>
                <w:b/>
                <w:bCs/>
                <w:sz w:val="22"/>
                <w:szCs w:val="22"/>
              </w:rPr>
            </w:pPr>
          </w:p>
          <w:p w14:paraId="18FA207C" w14:textId="732CA434" w:rsidR="00F942ED" w:rsidRPr="00563B54" w:rsidRDefault="00F942ED" w:rsidP="00563B54">
            <w:pPr>
              <w:jc w:val="center"/>
              <w:rPr>
                <w:rFonts w:ascii="Times New Roman" w:hAnsi="Times New Roman" w:cs="Times New Roman"/>
                <w:b/>
                <w:bCs/>
                <w:sz w:val="22"/>
                <w:szCs w:val="22"/>
                <w:lang w:val="ro-MD"/>
              </w:rPr>
            </w:pPr>
            <w:r w:rsidRPr="00563B54">
              <w:rPr>
                <w:rFonts w:ascii="Times New Roman" w:hAnsi="Times New Roman" w:cs="Times New Roman"/>
                <w:b/>
                <w:bCs/>
                <w:sz w:val="22"/>
                <w:szCs w:val="22"/>
                <w:lang w:val="ro-MD"/>
              </w:rPr>
              <w:t>Numele, Prenumele</w:t>
            </w:r>
          </w:p>
        </w:tc>
        <w:tc>
          <w:tcPr>
            <w:tcW w:w="1458" w:type="dxa"/>
          </w:tcPr>
          <w:p w14:paraId="2E7136A1" w14:textId="77777777" w:rsidR="00F942ED" w:rsidRPr="00563B54" w:rsidRDefault="00F942ED" w:rsidP="00563B54">
            <w:pPr>
              <w:jc w:val="center"/>
              <w:rPr>
                <w:rFonts w:ascii="Times New Roman" w:hAnsi="Times New Roman" w:cs="Times New Roman"/>
                <w:b/>
                <w:bCs/>
                <w:sz w:val="22"/>
                <w:szCs w:val="22"/>
                <w:lang w:val="ro-MD"/>
              </w:rPr>
            </w:pPr>
          </w:p>
          <w:p w14:paraId="4EBD01DA" w14:textId="45D59991" w:rsidR="00F942ED" w:rsidRPr="00563B54" w:rsidRDefault="00F942ED" w:rsidP="00563B54">
            <w:pPr>
              <w:jc w:val="center"/>
              <w:rPr>
                <w:rFonts w:ascii="Times New Roman" w:hAnsi="Times New Roman" w:cs="Times New Roman"/>
                <w:b/>
                <w:bCs/>
                <w:sz w:val="22"/>
                <w:szCs w:val="22"/>
                <w:lang w:val="ro-MD"/>
              </w:rPr>
            </w:pPr>
            <w:r w:rsidRPr="00563B54">
              <w:rPr>
                <w:rFonts w:ascii="Times New Roman" w:hAnsi="Times New Roman" w:cs="Times New Roman"/>
                <w:b/>
                <w:bCs/>
                <w:sz w:val="22"/>
                <w:szCs w:val="22"/>
                <w:lang w:val="ro-MD"/>
              </w:rPr>
              <w:t>Funcția</w:t>
            </w:r>
          </w:p>
        </w:tc>
        <w:tc>
          <w:tcPr>
            <w:tcW w:w="2193" w:type="dxa"/>
          </w:tcPr>
          <w:p w14:paraId="641DF52F" w14:textId="77777777" w:rsidR="00563B54" w:rsidRPr="00563B54" w:rsidRDefault="00563B54" w:rsidP="00563B54">
            <w:pPr>
              <w:jc w:val="center"/>
              <w:rPr>
                <w:rFonts w:ascii="Times New Roman" w:hAnsi="Times New Roman" w:cs="Times New Roman"/>
                <w:b/>
                <w:bCs/>
                <w:sz w:val="22"/>
                <w:szCs w:val="22"/>
                <w:lang w:val="ro-MD"/>
              </w:rPr>
            </w:pPr>
          </w:p>
          <w:p w14:paraId="6C5F89C9" w14:textId="4605B5D8" w:rsidR="00F942ED" w:rsidRPr="00563B54" w:rsidRDefault="00F942ED" w:rsidP="00563B54">
            <w:pPr>
              <w:jc w:val="center"/>
              <w:rPr>
                <w:rFonts w:ascii="Times New Roman" w:hAnsi="Times New Roman" w:cs="Times New Roman"/>
                <w:b/>
                <w:bCs/>
                <w:sz w:val="22"/>
                <w:szCs w:val="22"/>
                <w:lang w:val="ro-MD"/>
              </w:rPr>
            </w:pPr>
            <w:r w:rsidRPr="00563B54">
              <w:rPr>
                <w:rFonts w:ascii="Times New Roman" w:hAnsi="Times New Roman" w:cs="Times New Roman"/>
                <w:b/>
                <w:bCs/>
                <w:sz w:val="22"/>
                <w:szCs w:val="22"/>
                <w:lang w:val="ro-MD"/>
              </w:rPr>
              <w:t>Perioada de activitate în anul 2026</w:t>
            </w:r>
          </w:p>
        </w:tc>
        <w:tc>
          <w:tcPr>
            <w:tcW w:w="4500" w:type="dxa"/>
          </w:tcPr>
          <w:p w14:paraId="47F2FC61" w14:textId="2112E172" w:rsidR="00F942ED" w:rsidRPr="00563B54" w:rsidRDefault="00F942ED" w:rsidP="00563B54">
            <w:pPr>
              <w:jc w:val="center"/>
              <w:rPr>
                <w:rFonts w:ascii="Times New Roman" w:hAnsi="Times New Roman" w:cs="Times New Roman"/>
                <w:b/>
                <w:bCs/>
                <w:sz w:val="22"/>
                <w:szCs w:val="22"/>
                <w:lang w:val="ro-MD"/>
              </w:rPr>
            </w:pPr>
          </w:p>
          <w:p w14:paraId="43FCD9A4" w14:textId="484987FE" w:rsidR="00F942ED" w:rsidRPr="00563B54" w:rsidRDefault="00F942ED" w:rsidP="00563B54">
            <w:pPr>
              <w:jc w:val="center"/>
              <w:rPr>
                <w:rFonts w:ascii="Times New Roman" w:hAnsi="Times New Roman" w:cs="Times New Roman"/>
                <w:b/>
                <w:bCs/>
                <w:sz w:val="22"/>
                <w:szCs w:val="22"/>
                <w:lang w:val="ro-MD"/>
              </w:rPr>
            </w:pPr>
            <w:r w:rsidRPr="00563B54">
              <w:rPr>
                <w:rFonts w:ascii="Times New Roman" w:hAnsi="Times New Roman" w:cs="Times New Roman"/>
                <w:b/>
                <w:bCs/>
                <w:sz w:val="22"/>
                <w:szCs w:val="22"/>
                <w:lang w:val="ro-MD"/>
              </w:rPr>
              <w:t>Domeniul de responsabilitate</w:t>
            </w:r>
          </w:p>
        </w:tc>
        <w:tc>
          <w:tcPr>
            <w:tcW w:w="1350" w:type="dxa"/>
          </w:tcPr>
          <w:p w14:paraId="6CDE8909" w14:textId="77777777" w:rsidR="00F942ED" w:rsidRPr="00563B54" w:rsidRDefault="00F942ED" w:rsidP="00563B54">
            <w:pPr>
              <w:jc w:val="center"/>
              <w:rPr>
                <w:rFonts w:ascii="Times New Roman" w:hAnsi="Times New Roman" w:cs="Times New Roman"/>
                <w:b/>
                <w:bCs/>
                <w:sz w:val="22"/>
                <w:szCs w:val="22"/>
                <w:lang w:val="ro-MD"/>
              </w:rPr>
            </w:pPr>
          </w:p>
          <w:p w14:paraId="5137C922" w14:textId="51143F67" w:rsidR="00F942ED" w:rsidRPr="00563B54" w:rsidRDefault="00F942ED" w:rsidP="00563B54">
            <w:pPr>
              <w:jc w:val="center"/>
              <w:rPr>
                <w:rFonts w:ascii="Times New Roman" w:hAnsi="Times New Roman" w:cs="Times New Roman"/>
                <w:b/>
                <w:bCs/>
                <w:sz w:val="22"/>
                <w:szCs w:val="22"/>
                <w:lang w:val="ro-MD"/>
              </w:rPr>
            </w:pPr>
            <w:r w:rsidRPr="00563B54">
              <w:rPr>
                <w:rFonts w:ascii="Times New Roman" w:hAnsi="Times New Roman" w:cs="Times New Roman"/>
                <w:b/>
                <w:bCs/>
                <w:sz w:val="22"/>
                <w:szCs w:val="22"/>
                <w:lang w:val="ro-MD"/>
              </w:rPr>
              <w:t>Salariu brut</w:t>
            </w:r>
          </w:p>
        </w:tc>
        <w:tc>
          <w:tcPr>
            <w:tcW w:w="1350" w:type="dxa"/>
          </w:tcPr>
          <w:p w14:paraId="2404EA59" w14:textId="77777777" w:rsidR="00F942ED" w:rsidRPr="00563B54" w:rsidRDefault="00F942ED" w:rsidP="00563B54">
            <w:pPr>
              <w:jc w:val="center"/>
              <w:rPr>
                <w:rFonts w:ascii="Times New Roman" w:hAnsi="Times New Roman" w:cs="Times New Roman"/>
                <w:b/>
                <w:bCs/>
                <w:sz w:val="22"/>
                <w:szCs w:val="22"/>
                <w:lang w:val="ro-MD"/>
              </w:rPr>
            </w:pPr>
          </w:p>
          <w:p w14:paraId="5636536D" w14:textId="10D13C5F" w:rsidR="00F942ED" w:rsidRPr="00563B54" w:rsidRDefault="00F942ED" w:rsidP="00563B54">
            <w:pPr>
              <w:jc w:val="center"/>
              <w:rPr>
                <w:rFonts w:ascii="Times New Roman" w:hAnsi="Times New Roman" w:cs="Times New Roman"/>
                <w:b/>
                <w:bCs/>
                <w:sz w:val="22"/>
                <w:szCs w:val="22"/>
                <w:lang w:val="ro-MD"/>
              </w:rPr>
            </w:pPr>
            <w:r w:rsidRPr="00563B54">
              <w:rPr>
                <w:rFonts w:ascii="Times New Roman" w:hAnsi="Times New Roman" w:cs="Times New Roman"/>
                <w:b/>
                <w:bCs/>
                <w:sz w:val="22"/>
                <w:szCs w:val="22"/>
                <w:lang w:val="ro-MD"/>
              </w:rPr>
              <w:t>Salariu net</w:t>
            </w:r>
          </w:p>
        </w:tc>
        <w:tc>
          <w:tcPr>
            <w:tcW w:w="2250" w:type="dxa"/>
          </w:tcPr>
          <w:p w14:paraId="663808FA" w14:textId="77777777" w:rsidR="00F942ED" w:rsidRPr="00563B54" w:rsidRDefault="00F942ED" w:rsidP="00563B54">
            <w:pPr>
              <w:jc w:val="center"/>
              <w:rPr>
                <w:rFonts w:ascii="Times New Roman" w:hAnsi="Times New Roman" w:cs="Times New Roman"/>
                <w:b/>
                <w:bCs/>
                <w:sz w:val="22"/>
                <w:szCs w:val="22"/>
                <w:lang w:val="ro-MD"/>
              </w:rPr>
            </w:pPr>
          </w:p>
          <w:p w14:paraId="7D2B572F" w14:textId="7D2742BB" w:rsidR="00F942ED" w:rsidRPr="00563B54" w:rsidRDefault="00F942ED" w:rsidP="00563B54">
            <w:pPr>
              <w:jc w:val="center"/>
              <w:rPr>
                <w:rFonts w:ascii="Times New Roman" w:hAnsi="Times New Roman" w:cs="Times New Roman"/>
                <w:b/>
                <w:bCs/>
                <w:sz w:val="22"/>
                <w:szCs w:val="22"/>
                <w:lang w:val="ro-MD"/>
              </w:rPr>
            </w:pPr>
            <w:r w:rsidRPr="00563B54">
              <w:rPr>
                <w:rFonts w:ascii="Times New Roman" w:hAnsi="Times New Roman" w:cs="Times New Roman"/>
                <w:b/>
                <w:bCs/>
                <w:sz w:val="22"/>
                <w:szCs w:val="22"/>
                <w:lang w:val="ro-MD"/>
              </w:rPr>
              <w:t>Informațiile despre activitățile auxiliare</w:t>
            </w:r>
          </w:p>
        </w:tc>
      </w:tr>
      <w:tr w:rsidR="00F942ED" w:rsidRPr="00F942ED" w14:paraId="3CC2653D" w14:textId="77777777" w:rsidTr="00F942ED">
        <w:trPr>
          <w:trHeight w:val="1178"/>
        </w:trPr>
        <w:tc>
          <w:tcPr>
            <w:tcW w:w="1659" w:type="dxa"/>
          </w:tcPr>
          <w:p w14:paraId="701EFE1E" w14:textId="77777777" w:rsidR="00F942ED" w:rsidRPr="00563B54" w:rsidRDefault="00F942ED" w:rsidP="00DC3ADE">
            <w:pPr>
              <w:jc w:val="center"/>
              <w:rPr>
                <w:rFonts w:ascii="Times New Roman" w:hAnsi="Times New Roman" w:cs="Times New Roman"/>
                <w:b/>
                <w:bCs/>
                <w:sz w:val="22"/>
                <w:szCs w:val="22"/>
                <w:lang w:val="ro-RO"/>
              </w:rPr>
            </w:pPr>
          </w:p>
          <w:p w14:paraId="76E4F8FA" w14:textId="5A5B0015" w:rsidR="00F942ED" w:rsidRPr="00563B54" w:rsidRDefault="00F942ED" w:rsidP="00DC3ADE">
            <w:pPr>
              <w:jc w:val="center"/>
              <w:rPr>
                <w:rFonts w:ascii="Times New Roman" w:hAnsi="Times New Roman" w:cs="Times New Roman"/>
                <w:b/>
                <w:bCs/>
                <w:sz w:val="22"/>
                <w:szCs w:val="22"/>
                <w:lang w:val="ro-RO"/>
              </w:rPr>
            </w:pPr>
            <w:r w:rsidRPr="00563B54">
              <w:rPr>
                <w:rFonts w:ascii="Times New Roman" w:hAnsi="Times New Roman" w:cs="Times New Roman"/>
                <w:b/>
                <w:bCs/>
                <w:sz w:val="22"/>
                <w:szCs w:val="22"/>
                <w:lang w:val="ro-RO"/>
              </w:rPr>
              <w:t>Igor GHEORGHIȚA</w:t>
            </w:r>
          </w:p>
        </w:tc>
        <w:tc>
          <w:tcPr>
            <w:tcW w:w="1458" w:type="dxa"/>
          </w:tcPr>
          <w:p w14:paraId="35A90624" w14:textId="77777777" w:rsidR="00F942ED" w:rsidRPr="00F942ED" w:rsidRDefault="00F942ED" w:rsidP="00A323CE">
            <w:pPr>
              <w:jc w:val="center"/>
              <w:rPr>
                <w:rFonts w:ascii="Times New Roman" w:hAnsi="Times New Roman" w:cs="Times New Roman"/>
                <w:sz w:val="22"/>
                <w:szCs w:val="22"/>
                <w:lang w:val="ro-RO"/>
              </w:rPr>
            </w:pPr>
          </w:p>
          <w:p w14:paraId="49309817" w14:textId="2AF5E042" w:rsidR="00F942ED" w:rsidRPr="00F942ED" w:rsidRDefault="00F942ED" w:rsidP="00A323C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Șef cabinet</w:t>
            </w:r>
          </w:p>
        </w:tc>
        <w:tc>
          <w:tcPr>
            <w:tcW w:w="2193" w:type="dxa"/>
          </w:tcPr>
          <w:p w14:paraId="11AC704A" w14:textId="77777777" w:rsidR="00163B71" w:rsidRDefault="00163B71" w:rsidP="00563B54">
            <w:pPr>
              <w:tabs>
                <w:tab w:val="num" w:pos="720"/>
              </w:tabs>
              <w:jc w:val="center"/>
              <w:rPr>
                <w:rFonts w:ascii="Times New Roman" w:hAnsi="Times New Roman" w:cs="Times New Roman"/>
                <w:sz w:val="22"/>
                <w:szCs w:val="22"/>
                <w:lang w:val="ro-RO"/>
              </w:rPr>
            </w:pPr>
          </w:p>
          <w:p w14:paraId="3217835B" w14:textId="1D5A9D68" w:rsidR="00F942ED" w:rsidRPr="00F942ED" w:rsidRDefault="00F976CE" w:rsidP="00563B54">
            <w:pPr>
              <w:tabs>
                <w:tab w:val="num" w:pos="720"/>
              </w:tabs>
              <w:jc w:val="center"/>
              <w:rPr>
                <w:rFonts w:ascii="Times New Roman" w:hAnsi="Times New Roman" w:cs="Times New Roman"/>
                <w:sz w:val="22"/>
                <w:szCs w:val="22"/>
                <w:lang w:val="ro-RO"/>
              </w:rPr>
            </w:pPr>
            <w:r>
              <w:rPr>
                <w:rFonts w:ascii="Times New Roman" w:hAnsi="Times New Roman" w:cs="Times New Roman"/>
                <w:sz w:val="22"/>
                <w:szCs w:val="22"/>
                <w:lang w:val="ro-RO"/>
              </w:rPr>
              <w:t xml:space="preserve"> </w:t>
            </w:r>
            <w:r w:rsidR="00F942ED" w:rsidRPr="00F942ED">
              <w:rPr>
                <w:rFonts w:ascii="Times New Roman" w:hAnsi="Times New Roman" w:cs="Times New Roman"/>
                <w:sz w:val="22"/>
                <w:szCs w:val="22"/>
                <w:lang w:val="ro-RO"/>
              </w:rPr>
              <w:t>01</w:t>
            </w:r>
            <w:r w:rsidR="00F942ED" w:rsidRPr="00563B54">
              <w:rPr>
                <w:rFonts w:ascii="Times New Roman" w:hAnsi="Times New Roman" w:cs="Times New Roman"/>
                <w:sz w:val="22"/>
                <w:szCs w:val="22"/>
                <w:lang w:val="ro-RO"/>
              </w:rPr>
              <w:t>.01.2026 -</w:t>
            </w:r>
            <w:r w:rsidR="00563B54" w:rsidRPr="00563B54">
              <w:rPr>
                <w:rFonts w:ascii="Times New Roman" w:hAnsi="Times New Roman" w:cs="Times New Roman"/>
                <w:sz w:val="22"/>
                <w:szCs w:val="22"/>
                <w:lang w:val="ro-RO"/>
              </w:rPr>
              <w:t>21.07.2026</w:t>
            </w:r>
          </w:p>
        </w:tc>
        <w:tc>
          <w:tcPr>
            <w:tcW w:w="4500" w:type="dxa"/>
          </w:tcPr>
          <w:p w14:paraId="68477B33" w14:textId="2835C6C7" w:rsidR="00F942ED" w:rsidRPr="00F942ED" w:rsidRDefault="00F942ED" w:rsidP="001673C8">
            <w:pPr>
              <w:tabs>
                <w:tab w:val="num" w:pos="720"/>
              </w:tabs>
              <w:jc w:val="both"/>
              <w:rPr>
                <w:rFonts w:ascii="Times New Roman" w:hAnsi="Times New Roman" w:cs="Times New Roman"/>
                <w:sz w:val="22"/>
                <w:szCs w:val="22"/>
                <w:lang w:val="ro-RO"/>
              </w:rPr>
            </w:pPr>
            <w:r w:rsidRPr="00F942ED">
              <w:rPr>
                <w:rFonts w:ascii="Times New Roman" w:hAnsi="Times New Roman" w:cs="Times New Roman"/>
                <w:sz w:val="22"/>
                <w:szCs w:val="22"/>
                <w:lang w:val="ro-RO"/>
              </w:rPr>
              <w:t xml:space="preserve">Coordonează și organizează activitatea cabinetului. Planifică și gestionează agenda ministrului și programul oficial (întrevederi, evenimente și deplasări). </w:t>
            </w:r>
            <w:r w:rsidRPr="00F942ED">
              <w:rPr>
                <w:rFonts w:ascii="Times New Roman" w:eastAsia="Times New Roman" w:hAnsi="Times New Roman" w:cs="Times New Roman"/>
                <w:color w:val="000000"/>
                <w:kern w:val="0"/>
                <w:sz w:val="22"/>
                <w:szCs w:val="22"/>
                <w:shd w:val="clear" w:color="auto" w:fill="FFFFFF"/>
                <w:lang w:val="ro-RO" w:eastAsia="ro-MD"/>
                <w14:ligatures w14:val="none"/>
              </w:rPr>
              <w:t xml:space="preserve">Asigură fluxul de informații și circuitul documentelor între ministru și structurile instituției. Pregătește materiale de informare, note de sinteză și documente necesare procesului decizional al ministrului. Monitorizează implementarea deciziilor și urmărește realizarea obiectivelor stabilite de ministru. Reprezintă, în limitele mandatului acordat de ministru, în relații cu subdiviziunile interne și instituțiile externe. Gestionează relații interinstituționale și asigură comunicarea cu cabinetele altor miniștri, ale Prim-ministrului, altor demnitari. </w:t>
            </w:r>
          </w:p>
        </w:tc>
        <w:tc>
          <w:tcPr>
            <w:tcW w:w="1350" w:type="dxa"/>
            <w:tcBorders>
              <w:top w:val="single" w:sz="4" w:space="0" w:color="auto"/>
              <w:left w:val="single" w:sz="4" w:space="0" w:color="auto"/>
              <w:bottom w:val="single" w:sz="4" w:space="0" w:color="auto"/>
              <w:right w:val="single" w:sz="4" w:space="0" w:color="auto"/>
            </w:tcBorders>
            <w:vAlign w:val="center"/>
          </w:tcPr>
          <w:p w14:paraId="194E535C" w14:textId="24AE60F0"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152,090.44</w:t>
            </w:r>
          </w:p>
        </w:tc>
        <w:tc>
          <w:tcPr>
            <w:tcW w:w="1350" w:type="dxa"/>
            <w:tcBorders>
              <w:top w:val="single" w:sz="4" w:space="0" w:color="auto"/>
              <w:left w:val="nil"/>
              <w:bottom w:val="single" w:sz="4" w:space="0" w:color="auto"/>
              <w:right w:val="single" w:sz="4" w:space="0" w:color="auto"/>
            </w:tcBorders>
            <w:vAlign w:val="center"/>
          </w:tcPr>
          <w:p w14:paraId="6CE09F40" w14:textId="50C9AEA1"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122,455.95</w:t>
            </w:r>
          </w:p>
        </w:tc>
        <w:tc>
          <w:tcPr>
            <w:tcW w:w="2250" w:type="dxa"/>
          </w:tcPr>
          <w:p w14:paraId="2043DFA5" w14:textId="77777777" w:rsidR="00F942ED" w:rsidRPr="00F942ED" w:rsidRDefault="00F942ED" w:rsidP="00DC3ADE">
            <w:pPr>
              <w:jc w:val="center"/>
              <w:rPr>
                <w:rFonts w:ascii="Times New Roman" w:hAnsi="Times New Roman" w:cs="Times New Roman"/>
                <w:sz w:val="22"/>
                <w:szCs w:val="22"/>
                <w:lang w:val="ro-RO"/>
              </w:rPr>
            </w:pPr>
          </w:p>
          <w:p w14:paraId="5B76C083" w14:textId="77777777" w:rsidR="00F942ED" w:rsidRPr="00F942ED" w:rsidRDefault="00F942ED" w:rsidP="00DC3ADE">
            <w:pPr>
              <w:jc w:val="center"/>
              <w:rPr>
                <w:rFonts w:ascii="Times New Roman" w:hAnsi="Times New Roman" w:cs="Times New Roman"/>
                <w:sz w:val="22"/>
                <w:szCs w:val="22"/>
                <w:lang w:val="ro-RO"/>
              </w:rPr>
            </w:pPr>
          </w:p>
          <w:p w14:paraId="37426A19" w14:textId="77777777" w:rsidR="00F942ED" w:rsidRPr="00F942ED" w:rsidRDefault="00F942ED" w:rsidP="00DC3ADE">
            <w:pPr>
              <w:jc w:val="center"/>
              <w:rPr>
                <w:rFonts w:ascii="Times New Roman" w:hAnsi="Times New Roman" w:cs="Times New Roman"/>
                <w:sz w:val="22"/>
                <w:szCs w:val="22"/>
                <w:lang w:val="ro-RO"/>
              </w:rPr>
            </w:pPr>
          </w:p>
          <w:p w14:paraId="685C9F56" w14:textId="77777777" w:rsidR="00F942ED" w:rsidRPr="00F942ED" w:rsidRDefault="00F942ED" w:rsidP="00DC3ADE">
            <w:pPr>
              <w:jc w:val="center"/>
              <w:rPr>
                <w:rFonts w:ascii="Times New Roman" w:hAnsi="Times New Roman" w:cs="Times New Roman"/>
                <w:sz w:val="22"/>
                <w:szCs w:val="22"/>
                <w:lang w:val="ro-RO"/>
              </w:rPr>
            </w:pPr>
          </w:p>
          <w:p w14:paraId="3A202574" w14:textId="77777777" w:rsidR="00F942ED" w:rsidRPr="00F942ED" w:rsidRDefault="00F942ED" w:rsidP="00DC3ADE">
            <w:pPr>
              <w:jc w:val="center"/>
              <w:rPr>
                <w:rFonts w:ascii="Times New Roman" w:hAnsi="Times New Roman" w:cs="Times New Roman"/>
                <w:sz w:val="22"/>
                <w:szCs w:val="22"/>
                <w:lang w:val="ro-RO"/>
              </w:rPr>
            </w:pPr>
          </w:p>
          <w:p w14:paraId="004A4840" w14:textId="48B2C55A"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w:t>
            </w:r>
          </w:p>
        </w:tc>
      </w:tr>
      <w:tr w:rsidR="00F942ED" w:rsidRPr="00F942ED" w14:paraId="094BC414" w14:textId="77777777" w:rsidTr="00F942ED">
        <w:trPr>
          <w:trHeight w:val="1295"/>
        </w:trPr>
        <w:tc>
          <w:tcPr>
            <w:tcW w:w="1659" w:type="dxa"/>
          </w:tcPr>
          <w:p w14:paraId="4D81B314" w14:textId="77777777" w:rsidR="00F942ED" w:rsidRPr="00563B54" w:rsidRDefault="00F942ED" w:rsidP="00DC3ADE">
            <w:pPr>
              <w:jc w:val="center"/>
              <w:rPr>
                <w:rFonts w:ascii="Times New Roman" w:hAnsi="Times New Roman" w:cs="Times New Roman"/>
                <w:b/>
                <w:bCs/>
                <w:sz w:val="22"/>
                <w:szCs w:val="22"/>
                <w:lang w:val="ro-RO"/>
              </w:rPr>
            </w:pPr>
          </w:p>
          <w:p w14:paraId="7CFBD722" w14:textId="77777777" w:rsidR="00F942ED" w:rsidRPr="00563B54" w:rsidRDefault="00F942ED" w:rsidP="00DC3ADE">
            <w:pPr>
              <w:rPr>
                <w:rFonts w:ascii="Times New Roman" w:hAnsi="Times New Roman" w:cs="Times New Roman"/>
                <w:b/>
                <w:bCs/>
                <w:sz w:val="22"/>
                <w:szCs w:val="22"/>
                <w:lang w:val="ro-RO"/>
              </w:rPr>
            </w:pPr>
          </w:p>
          <w:p w14:paraId="17FC3DB9" w14:textId="3AA8E8E8" w:rsidR="00F942ED" w:rsidRPr="00563B54" w:rsidRDefault="00F942ED" w:rsidP="00DC3ADE">
            <w:pPr>
              <w:jc w:val="center"/>
              <w:rPr>
                <w:rFonts w:ascii="Times New Roman" w:hAnsi="Times New Roman" w:cs="Times New Roman"/>
                <w:b/>
                <w:bCs/>
                <w:sz w:val="22"/>
                <w:szCs w:val="22"/>
                <w:lang w:val="ro-RO"/>
              </w:rPr>
            </w:pPr>
            <w:r w:rsidRPr="00563B54">
              <w:rPr>
                <w:rFonts w:ascii="Times New Roman" w:hAnsi="Times New Roman" w:cs="Times New Roman"/>
                <w:b/>
                <w:bCs/>
                <w:sz w:val="22"/>
                <w:szCs w:val="22"/>
                <w:lang w:val="ro-RO"/>
              </w:rPr>
              <w:t>Doina VOZIAN</w:t>
            </w:r>
          </w:p>
        </w:tc>
        <w:tc>
          <w:tcPr>
            <w:tcW w:w="1458" w:type="dxa"/>
          </w:tcPr>
          <w:p w14:paraId="6DD638FC" w14:textId="77777777" w:rsidR="00F942ED" w:rsidRPr="00F942ED" w:rsidRDefault="00F942ED" w:rsidP="00A323CE">
            <w:pPr>
              <w:jc w:val="center"/>
              <w:rPr>
                <w:rFonts w:ascii="Times New Roman" w:hAnsi="Times New Roman" w:cs="Times New Roman"/>
                <w:sz w:val="22"/>
                <w:szCs w:val="22"/>
                <w:lang w:val="ro-RO"/>
              </w:rPr>
            </w:pPr>
          </w:p>
          <w:p w14:paraId="328C411F" w14:textId="77777777" w:rsidR="00F942ED" w:rsidRPr="00F942ED" w:rsidRDefault="00F942ED" w:rsidP="00A323CE">
            <w:pPr>
              <w:jc w:val="center"/>
              <w:rPr>
                <w:rFonts w:ascii="Times New Roman" w:hAnsi="Times New Roman" w:cs="Times New Roman"/>
                <w:sz w:val="22"/>
                <w:szCs w:val="22"/>
                <w:lang w:val="ro-RO"/>
              </w:rPr>
            </w:pPr>
          </w:p>
          <w:p w14:paraId="42D88DD1" w14:textId="0D8F2636" w:rsidR="00F942ED" w:rsidRPr="00F942ED" w:rsidRDefault="00F942ED" w:rsidP="00A323C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Consilieră</w:t>
            </w:r>
          </w:p>
        </w:tc>
        <w:tc>
          <w:tcPr>
            <w:tcW w:w="2193" w:type="dxa"/>
          </w:tcPr>
          <w:p w14:paraId="41F8187F" w14:textId="77777777" w:rsidR="00163B71" w:rsidRDefault="00163B71" w:rsidP="00563B54">
            <w:pPr>
              <w:jc w:val="center"/>
              <w:rPr>
                <w:rFonts w:ascii="Times New Roman" w:hAnsi="Times New Roman" w:cs="Times New Roman"/>
                <w:sz w:val="22"/>
                <w:szCs w:val="22"/>
                <w:lang w:val="ro-RO"/>
              </w:rPr>
            </w:pPr>
          </w:p>
          <w:p w14:paraId="0D11F01E" w14:textId="77777777" w:rsidR="00163B71" w:rsidRDefault="00163B71" w:rsidP="00563B54">
            <w:pPr>
              <w:jc w:val="center"/>
              <w:rPr>
                <w:rFonts w:ascii="Times New Roman" w:hAnsi="Times New Roman" w:cs="Times New Roman"/>
                <w:sz w:val="22"/>
                <w:szCs w:val="22"/>
                <w:lang w:val="ro-RO"/>
              </w:rPr>
            </w:pPr>
          </w:p>
          <w:p w14:paraId="4CE7ECCF" w14:textId="65D08F2F" w:rsidR="00F942ED" w:rsidRPr="00F942ED" w:rsidRDefault="00F942ED" w:rsidP="00563B54">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06.01.2026 - prezent</w:t>
            </w:r>
          </w:p>
        </w:tc>
        <w:tc>
          <w:tcPr>
            <w:tcW w:w="4500" w:type="dxa"/>
          </w:tcPr>
          <w:p w14:paraId="08C570D5" w14:textId="4B170357" w:rsidR="00F942ED" w:rsidRPr="00F942ED" w:rsidRDefault="00F942ED" w:rsidP="009264F2">
            <w:pPr>
              <w:jc w:val="both"/>
              <w:rPr>
                <w:rFonts w:ascii="Times New Roman" w:hAnsi="Times New Roman" w:cs="Times New Roman"/>
                <w:sz w:val="22"/>
                <w:szCs w:val="22"/>
                <w:lang w:val="ro-RO"/>
              </w:rPr>
            </w:pPr>
            <w:r w:rsidRPr="00F942ED">
              <w:rPr>
                <w:rFonts w:ascii="Times New Roman" w:hAnsi="Times New Roman" w:cs="Times New Roman"/>
                <w:sz w:val="22"/>
                <w:szCs w:val="22"/>
                <w:lang w:val="ro-RO"/>
              </w:rPr>
              <w:t xml:space="preserve">Urmărește și analizează stadii de implementare a deciziilor ministeriale de către autorități administrative din subordine, precum ANP și INP. Colectează informații și verifică date privind progresul îndeplinirii acțiunilor planificate la aceste instituții pentru raportare ministrului. Oferă suport analitic cu referire la activitățile grupurilor de lucru din domeniile specificate. Furnizează ministrului date analitice și acordă suport tehnic în proiecte gestionate de ANP și INP.  </w:t>
            </w:r>
          </w:p>
        </w:tc>
        <w:tc>
          <w:tcPr>
            <w:tcW w:w="1350" w:type="dxa"/>
            <w:tcBorders>
              <w:top w:val="single" w:sz="4" w:space="0" w:color="auto"/>
              <w:left w:val="single" w:sz="4" w:space="0" w:color="auto"/>
              <w:bottom w:val="single" w:sz="4" w:space="0" w:color="auto"/>
              <w:right w:val="single" w:sz="4" w:space="0" w:color="auto"/>
            </w:tcBorders>
            <w:vAlign w:val="center"/>
          </w:tcPr>
          <w:p w14:paraId="04FD0693" w14:textId="2629694F" w:rsidR="00F942ED" w:rsidRPr="00F942ED" w:rsidRDefault="00F942ED" w:rsidP="00DC3ADE">
            <w:pPr>
              <w:rPr>
                <w:rFonts w:ascii="Times New Roman" w:hAnsi="Times New Roman" w:cs="Times New Roman"/>
                <w:sz w:val="22"/>
                <w:szCs w:val="22"/>
                <w:lang w:val="ro-RO"/>
              </w:rPr>
            </w:pPr>
            <w:r w:rsidRPr="00F942ED">
              <w:rPr>
                <w:rFonts w:ascii="Times New Roman" w:hAnsi="Times New Roman" w:cs="Times New Roman"/>
                <w:sz w:val="22"/>
                <w:szCs w:val="22"/>
                <w:lang w:val="ro-RO"/>
              </w:rPr>
              <w:t>119,577.25</w:t>
            </w:r>
          </w:p>
        </w:tc>
        <w:tc>
          <w:tcPr>
            <w:tcW w:w="1350" w:type="dxa"/>
            <w:tcBorders>
              <w:top w:val="single" w:sz="4" w:space="0" w:color="auto"/>
              <w:left w:val="nil"/>
              <w:bottom w:val="single" w:sz="4" w:space="0" w:color="auto"/>
              <w:right w:val="single" w:sz="4" w:space="0" w:color="auto"/>
            </w:tcBorders>
            <w:vAlign w:val="center"/>
          </w:tcPr>
          <w:p w14:paraId="1986500E" w14:textId="1DB9B446"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95,757.46</w:t>
            </w:r>
          </w:p>
        </w:tc>
        <w:tc>
          <w:tcPr>
            <w:tcW w:w="2250" w:type="dxa"/>
          </w:tcPr>
          <w:p w14:paraId="07A48D87" w14:textId="77777777" w:rsidR="00F942ED" w:rsidRPr="00F942ED" w:rsidRDefault="00F942ED" w:rsidP="00643605">
            <w:pPr>
              <w:jc w:val="both"/>
              <w:rPr>
                <w:rFonts w:ascii="Times New Roman" w:hAnsi="Times New Roman" w:cs="Times New Roman"/>
                <w:sz w:val="22"/>
                <w:szCs w:val="22"/>
                <w:lang w:val="ro-RO"/>
              </w:rPr>
            </w:pPr>
          </w:p>
          <w:p w14:paraId="50B9F729" w14:textId="305D5577" w:rsidR="00F942ED" w:rsidRPr="00F942ED" w:rsidRDefault="00F942ED" w:rsidP="00643605">
            <w:pPr>
              <w:jc w:val="both"/>
              <w:rPr>
                <w:rFonts w:ascii="Times New Roman" w:hAnsi="Times New Roman" w:cs="Times New Roman"/>
                <w:sz w:val="22"/>
                <w:szCs w:val="22"/>
                <w:lang w:val="ro-RO"/>
              </w:rPr>
            </w:pPr>
            <w:r w:rsidRPr="00F942ED">
              <w:rPr>
                <w:rFonts w:ascii="Times New Roman" w:hAnsi="Times New Roman" w:cs="Times New Roman"/>
                <w:sz w:val="22"/>
                <w:szCs w:val="22"/>
                <w:lang w:val="ro-RO"/>
              </w:rPr>
              <w:t>Servicii de consultanță în domeniul atragerii fondurilor de către APL, domeniul achizițiilor publice etc.</w:t>
            </w:r>
          </w:p>
        </w:tc>
      </w:tr>
      <w:tr w:rsidR="00F942ED" w:rsidRPr="00F942ED" w14:paraId="37004099" w14:textId="77777777" w:rsidTr="00F942ED">
        <w:trPr>
          <w:trHeight w:val="1295"/>
        </w:trPr>
        <w:tc>
          <w:tcPr>
            <w:tcW w:w="1659" w:type="dxa"/>
          </w:tcPr>
          <w:p w14:paraId="748665CE" w14:textId="4D69E939" w:rsidR="00F942ED" w:rsidRPr="00563B54" w:rsidRDefault="00F942ED" w:rsidP="00DC3ADE">
            <w:pPr>
              <w:jc w:val="center"/>
              <w:rPr>
                <w:rFonts w:ascii="Times New Roman" w:hAnsi="Times New Roman" w:cs="Times New Roman"/>
                <w:b/>
                <w:bCs/>
                <w:sz w:val="22"/>
                <w:szCs w:val="22"/>
                <w:lang w:val="ro-RO"/>
              </w:rPr>
            </w:pPr>
            <w:r w:rsidRPr="00563B54">
              <w:rPr>
                <w:rFonts w:ascii="Times New Roman" w:hAnsi="Times New Roman" w:cs="Times New Roman"/>
                <w:b/>
                <w:bCs/>
                <w:sz w:val="22"/>
                <w:szCs w:val="22"/>
                <w:lang w:val="ro-RO"/>
              </w:rPr>
              <w:lastRenderedPageBreak/>
              <w:t>Scripnic ROMAN</w:t>
            </w:r>
          </w:p>
        </w:tc>
        <w:tc>
          <w:tcPr>
            <w:tcW w:w="1458" w:type="dxa"/>
          </w:tcPr>
          <w:p w14:paraId="38F476EC" w14:textId="0425CDF5" w:rsidR="00163B71" w:rsidRDefault="00163B71" w:rsidP="00A323CE">
            <w:pPr>
              <w:jc w:val="center"/>
              <w:rPr>
                <w:rFonts w:ascii="Times New Roman" w:hAnsi="Times New Roman" w:cs="Times New Roman"/>
                <w:sz w:val="22"/>
                <w:szCs w:val="22"/>
                <w:lang w:val="ro-RO"/>
              </w:rPr>
            </w:pPr>
          </w:p>
          <w:p w14:paraId="62FC9129" w14:textId="395AE2F5" w:rsidR="00F942ED" w:rsidRPr="00F942ED" w:rsidRDefault="00F942ED" w:rsidP="00A323C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Consilier</w:t>
            </w:r>
          </w:p>
        </w:tc>
        <w:tc>
          <w:tcPr>
            <w:tcW w:w="2193" w:type="dxa"/>
          </w:tcPr>
          <w:p w14:paraId="0C3BCA8E" w14:textId="77777777" w:rsidR="00F942ED" w:rsidRPr="00F942ED" w:rsidRDefault="00F942ED" w:rsidP="009264F2">
            <w:pPr>
              <w:jc w:val="both"/>
              <w:rPr>
                <w:rFonts w:ascii="Times New Roman" w:hAnsi="Times New Roman" w:cs="Times New Roman"/>
                <w:sz w:val="22"/>
                <w:szCs w:val="22"/>
                <w:lang w:val="ro-RO"/>
              </w:rPr>
            </w:pPr>
          </w:p>
          <w:p w14:paraId="2ADD1248" w14:textId="500E3C4B" w:rsidR="00F942ED" w:rsidRPr="00F942ED" w:rsidRDefault="00163B71" w:rsidP="00563B54">
            <w:pPr>
              <w:jc w:val="center"/>
              <w:rPr>
                <w:rFonts w:ascii="Times New Roman" w:hAnsi="Times New Roman" w:cs="Times New Roman"/>
                <w:sz w:val="22"/>
                <w:szCs w:val="22"/>
                <w:lang w:val="ro-RO"/>
              </w:rPr>
            </w:pPr>
            <w:r>
              <w:rPr>
                <w:rFonts w:ascii="Times New Roman" w:hAnsi="Times New Roman" w:cs="Times New Roman"/>
                <w:sz w:val="22"/>
                <w:szCs w:val="22"/>
                <w:lang w:val="ro-RO"/>
              </w:rPr>
              <w:t xml:space="preserve">   </w:t>
            </w:r>
            <w:r w:rsidR="00F942ED" w:rsidRPr="00F942ED">
              <w:rPr>
                <w:rFonts w:ascii="Times New Roman" w:hAnsi="Times New Roman" w:cs="Times New Roman"/>
                <w:sz w:val="22"/>
                <w:szCs w:val="22"/>
                <w:lang w:val="ro-RO"/>
              </w:rPr>
              <w:t>01.01.2026 -21.04.2026</w:t>
            </w:r>
          </w:p>
        </w:tc>
        <w:tc>
          <w:tcPr>
            <w:tcW w:w="4500" w:type="dxa"/>
          </w:tcPr>
          <w:p w14:paraId="0E59BF85" w14:textId="4D2BF00C" w:rsidR="00F942ED" w:rsidRPr="00F942ED" w:rsidRDefault="00563B54" w:rsidP="00563B54">
            <w:pPr>
              <w:jc w:val="both"/>
              <w:rPr>
                <w:rFonts w:ascii="Times New Roman" w:hAnsi="Times New Roman" w:cs="Times New Roman"/>
                <w:sz w:val="22"/>
                <w:szCs w:val="22"/>
                <w:lang w:val="ro-RO"/>
              </w:rPr>
            </w:pPr>
            <w:r>
              <w:rPr>
                <w:rFonts w:ascii="Times New Roman" w:hAnsi="Times New Roman" w:cs="Times New Roman"/>
                <w:sz w:val="22"/>
                <w:szCs w:val="22"/>
                <w:lang w:val="ro-RO"/>
              </w:rPr>
              <w:t>A o</w:t>
            </w:r>
            <w:r w:rsidRPr="00F942ED">
              <w:rPr>
                <w:rFonts w:ascii="Times New Roman" w:hAnsi="Times New Roman" w:cs="Times New Roman"/>
                <w:sz w:val="22"/>
                <w:szCs w:val="22"/>
                <w:lang w:val="ro-RO"/>
              </w:rPr>
              <w:t>fer</w:t>
            </w:r>
            <w:r>
              <w:rPr>
                <w:rFonts w:ascii="Times New Roman" w:hAnsi="Times New Roman" w:cs="Times New Roman"/>
                <w:sz w:val="22"/>
                <w:szCs w:val="22"/>
                <w:lang w:val="ro-RO"/>
              </w:rPr>
              <w:t>it</w:t>
            </w:r>
            <w:r w:rsidRPr="00F942ED">
              <w:rPr>
                <w:rFonts w:ascii="Times New Roman" w:hAnsi="Times New Roman" w:cs="Times New Roman"/>
                <w:sz w:val="22"/>
                <w:szCs w:val="22"/>
                <w:lang w:val="ro-RO"/>
              </w:rPr>
              <w:t xml:space="preserve"> ministrului opinii și expertiză actualizată privind standarde și bune practici asupra modului în care sunt exercitate profesiile juridice. </w:t>
            </w:r>
            <w:r>
              <w:rPr>
                <w:rFonts w:ascii="Times New Roman" w:hAnsi="Times New Roman" w:cs="Times New Roman"/>
                <w:sz w:val="22"/>
                <w:szCs w:val="22"/>
                <w:lang w:val="ro-RO"/>
              </w:rPr>
              <w:t xml:space="preserve">A pregătit opinii juridice pentru participarea ministrului în consilii guvernamentale. </w:t>
            </w:r>
            <w:r w:rsidRPr="00F942ED">
              <w:rPr>
                <w:rFonts w:ascii="Times New Roman" w:eastAsia="Times New Roman" w:hAnsi="Times New Roman" w:cs="Times New Roman"/>
                <w:kern w:val="0"/>
                <w:sz w:val="22"/>
                <w:szCs w:val="22"/>
                <w:lang w:val="ro-RO" w:eastAsia="ro-MD"/>
                <w14:ligatures w14:val="none"/>
              </w:rPr>
              <w:t>A</w:t>
            </w:r>
            <w:r>
              <w:rPr>
                <w:rFonts w:ascii="Times New Roman" w:eastAsia="Times New Roman" w:hAnsi="Times New Roman" w:cs="Times New Roman"/>
                <w:kern w:val="0"/>
                <w:sz w:val="22"/>
                <w:szCs w:val="22"/>
                <w:lang w:val="ro-RO" w:eastAsia="ro-MD"/>
                <w14:ligatures w14:val="none"/>
              </w:rPr>
              <w:t xml:space="preserve"> a</w:t>
            </w:r>
            <w:r w:rsidRPr="00F942ED">
              <w:rPr>
                <w:rFonts w:ascii="Times New Roman" w:eastAsia="Times New Roman" w:hAnsi="Times New Roman" w:cs="Times New Roman"/>
                <w:kern w:val="0"/>
                <w:sz w:val="22"/>
                <w:szCs w:val="22"/>
                <w:lang w:val="ro-RO" w:eastAsia="ro-MD"/>
                <w14:ligatures w14:val="none"/>
              </w:rPr>
              <w:t>naliz</w:t>
            </w:r>
            <w:r>
              <w:rPr>
                <w:rFonts w:ascii="Times New Roman" w:eastAsia="Times New Roman" w:hAnsi="Times New Roman" w:cs="Times New Roman"/>
                <w:kern w:val="0"/>
                <w:sz w:val="22"/>
                <w:szCs w:val="22"/>
                <w:lang w:val="ro-RO" w:eastAsia="ro-MD"/>
                <w14:ligatures w14:val="none"/>
              </w:rPr>
              <w:t>at</w:t>
            </w:r>
            <w:r w:rsidRPr="00F942ED">
              <w:rPr>
                <w:rFonts w:ascii="Times New Roman" w:eastAsia="Times New Roman" w:hAnsi="Times New Roman" w:cs="Times New Roman"/>
                <w:kern w:val="0"/>
                <w:sz w:val="22"/>
                <w:szCs w:val="22"/>
                <w:lang w:val="ro-RO" w:eastAsia="ro-MD"/>
                <w14:ligatures w14:val="none"/>
              </w:rPr>
              <w:t xml:space="preserve"> cadrul normativ și elabor</w:t>
            </w:r>
            <w:r>
              <w:rPr>
                <w:rFonts w:ascii="Times New Roman" w:eastAsia="Times New Roman" w:hAnsi="Times New Roman" w:cs="Times New Roman"/>
                <w:kern w:val="0"/>
                <w:sz w:val="22"/>
                <w:szCs w:val="22"/>
                <w:lang w:val="ro-RO" w:eastAsia="ro-MD"/>
                <w14:ligatures w14:val="none"/>
              </w:rPr>
              <w:t>at</w:t>
            </w:r>
            <w:r w:rsidRPr="00F942ED">
              <w:rPr>
                <w:rFonts w:ascii="Times New Roman" w:eastAsia="Times New Roman" w:hAnsi="Times New Roman" w:cs="Times New Roman"/>
                <w:kern w:val="0"/>
                <w:sz w:val="22"/>
                <w:szCs w:val="22"/>
                <w:lang w:val="ro-RO" w:eastAsia="ro-MD"/>
                <w14:ligatures w14:val="none"/>
              </w:rPr>
              <w:t xml:space="preserve"> </w:t>
            </w:r>
            <w:r>
              <w:rPr>
                <w:rFonts w:ascii="Times New Roman" w:eastAsia="Times New Roman" w:hAnsi="Times New Roman" w:cs="Times New Roman"/>
                <w:kern w:val="0"/>
                <w:sz w:val="22"/>
                <w:szCs w:val="22"/>
                <w:lang w:val="ro-RO" w:eastAsia="ro-MD"/>
                <w14:ligatures w14:val="none"/>
              </w:rPr>
              <w:t xml:space="preserve">opinii instituționale la solicitarea Cancelariei de stat/altor ministere/ instituții. </w:t>
            </w:r>
            <w:r w:rsidRPr="00F942ED">
              <w:rPr>
                <w:rFonts w:ascii="Times New Roman" w:hAnsi="Times New Roman" w:cs="Times New Roman"/>
                <w:sz w:val="22"/>
                <w:szCs w:val="22"/>
                <w:lang w:val="ro-RO"/>
              </w:rPr>
              <w:t>A</w:t>
            </w:r>
            <w:r>
              <w:rPr>
                <w:rFonts w:ascii="Times New Roman" w:hAnsi="Times New Roman" w:cs="Times New Roman"/>
                <w:sz w:val="22"/>
                <w:szCs w:val="22"/>
                <w:lang w:val="ro-RO"/>
              </w:rPr>
              <w:t xml:space="preserve"> a</w:t>
            </w:r>
            <w:r w:rsidRPr="00F942ED">
              <w:rPr>
                <w:rFonts w:ascii="Times New Roman" w:hAnsi="Times New Roman" w:cs="Times New Roman"/>
                <w:sz w:val="22"/>
                <w:szCs w:val="22"/>
                <w:lang w:val="ro-RO"/>
              </w:rPr>
              <w:t>naliz</w:t>
            </w:r>
            <w:r>
              <w:rPr>
                <w:rFonts w:ascii="Times New Roman" w:hAnsi="Times New Roman" w:cs="Times New Roman"/>
                <w:sz w:val="22"/>
                <w:szCs w:val="22"/>
                <w:lang w:val="ro-RO"/>
              </w:rPr>
              <w:t>at</w:t>
            </w:r>
            <w:r w:rsidRPr="00F942ED">
              <w:rPr>
                <w:rFonts w:ascii="Times New Roman" w:hAnsi="Times New Roman" w:cs="Times New Roman"/>
                <w:sz w:val="22"/>
                <w:szCs w:val="22"/>
                <w:lang w:val="ro-RO"/>
              </w:rPr>
              <w:t xml:space="preserve"> cazuri</w:t>
            </w:r>
            <w:r w:rsidR="00163B71">
              <w:rPr>
                <w:rFonts w:ascii="Times New Roman" w:hAnsi="Times New Roman" w:cs="Times New Roman"/>
                <w:sz w:val="22"/>
                <w:szCs w:val="22"/>
                <w:lang w:val="ro-RO"/>
              </w:rPr>
              <w:t xml:space="preserve"> </w:t>
            </w:r>
            <w:r>
              <w:rPr>
                <w:rFonts w:ascii="Times New Roman" w:hAnsi="Times New Roman" w:cs="Times New Roman"/>
                <w:sz w:val="22"/>
                <w:szCs w:val="22"/>
                <w:lang w:val="ro-RO"/>
              </w:rPr>
              <w:t xml:space="preserve">de rezonanță </w:t>
            </w:r>
            <w:r w:rsidRPr="00F942ED">
              <w:rPr>
                <w:rFonts w:ascii="Times New Roman" w:hAnsi="Times New Roman" w:cs="Times New Roman"/>
                <w:sz w:val="22"/>
                <w:szCs w:val="22"/>
                <w:lang w:val="ro-RO"/>
              </w:rPr>
              <w:t xml:space="preserve">de încălcare a drepturilor </w:t>
            </w:r>
            <w:r>
              <w:rPr>
                <w:rFonts w:ascii="Times New Roman" w:hAnsi="Times New Roman" w:cs="Times New Roman"/>
                <w:sz w:val="22"/>
                <w:szCs w:val="22"/>
                <w:lang w:val="ro-RO"/>
              </w:rPr>
              <w:t xml:space="preserve">omului și  a pregătit note de poziții. A oferit audiențe la cererile cetățenilor. </w:t>
            </w:r>
          </w:p>
        </w:tc>
        <w:tc>
          <w:tcPr>
            <w:tcW w:w="1350" w:type="dxa"/>
            <w:tcBorders>
              <w:top w:val="single" w:sz="4" w:space="0" w:color="auto"/>
              <w:left w:val="single" w:sz="4" w:space="0" w:color="auto"/>
              <w:bottom w:val="single" w:sz="4" w:space="0" w:color="auto"/>
              <w:right w:val="single" w:sz="4" w:space="0" w:color="auto"/>
            </w:tcBorders>
            <w:vAlign w:val="center"/>
          </w:tcPr>
          <w:p w14:paraId="2414FAD4" w14:textId="358D1087" w:rsidR="00F942ED" w:rsidRPr="00F942ED" w:rsidRDefault="00F942ED" w:rsidP="00DC3ADE">
            <w:pPr>
              <w:rPr>
                <w:rFonts w:ascii="Times New Roman" w:hAnsi="Times New Roman" w:cs="Times New Roman"/>
                <w:sz w:val="22"/>
                <w:szCs w:val="22"/>
                <w:lang w:val="ro-RO"/>
              </w:rPr>
            </w:pPr>
            <w:r w:rsidRPr="00F942ED">
              <w:rPr>
                <w:rFonts w:ascii="Times New Roman" w:hAnsi="Times New Roman" w:cs="Times New Roman"/>
                <w:sz w:val="22"/>
                <w:szCs w:val="22"/>
                <w:lang w:val="ro-RO"/>
              </w:rPr>
              <w:t>125668.19</w:t>
            </w:r>
          </w:p>
        </w:tc>
        <w:tc>
          <w:tcPr>
            <w:tcW w:w="1350" w:type="dxa"/>
            <w:tcBorders>
              <w:top w:val="single" w:sz="4" w:space="0" w:color="auto"/>
              <w:left w:val="nil"/>
              <w:bottom w:val="single" w:sz="4" w:space="0" w:color="auto"/>
              <w:right w:val="single" w:sz="4" w:space="0" w:color="auto"/>
            </w:tcBorders>
            <w:vAlign w:val="center"/>
          </w:tcPr>
          <w:p w14:paraId="53E7629E" w14:textId="1FB9E672"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102343.34</w:t>
            </w:r>
          </w:p>
        </w:tc>
        <w:tc>
          <w:tcPr>
            <w:tcW w:w="2250" w:type="dxa"/>
          </w:tcPr>
          <w:p w14:paraId="23AAAC89" w14:textId="77777777" w:rsidR="00F942ED" w:rsidRPr="00F942ED" w:rsidRDefault="00F942ED" w:rsidP="00F942ED">
            <w:pPr>
              <w:jc w:val="center"/>
              <w:rPr>
                <w:rFonts w:ascii="Times New Roman" w:hAnsi="Times New Roman" w:cs="Times New Roman"/>
                <w:sz w:val="22"/>
                <w:szCs w:val="22"/>
                <w:lang w:val="ro-RO"/>
              </w:rPr>
            </w:pPr>
          </w:p>
          <w:p w14:paraId="3D20E3F4" w14:textId="77777777" w:rsidR="00F942ED" w:rsidRPr="00F942ED" w:rsidRDefault="00F942ED" w:rsidP="00F942ED">
            <w:pPr>
              <w:jc w:val="center"/>
              <w:rPr>
                <w:rFonts w:ascii="Times New Roman" w:hAnsi="Times New Roman" w:cs="Times New Roman"/>
                <w:sz w:val="22"/>
                <w:szCs w:val="22"/>
                <w:lang w:val="ro-RO"/>
              </w:rPr>
            </w:pPr>
          </w:p>
          <w:p w14:paraId="6EBF2BCD" w14:textId="31D5D6B1" w:rsidR="00F942ED" w:rsidRPr="00F942ED" w:rsidRDefault="00F942ED" w:rsidP="00F942ED">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_</w:t>
            </w:r>
          </w:p>
        </w:tc>
      </w:tr>
      <w:tr w:rsidR="00F942ED" w:rsidRPr="00F942ED" w14:paraId="42FC80EC" w14:textId="77777777" w:rsidTr="00F942ED">
        <w:trPr>
          <w:trHeight w:val="1506"/>
        </w:trPr>
        <w:tc>
          <w:tcPr>
            <w:tcW w:w="1659" w:type="dxa"/>
          </w:tcPr>
          <w:p w14:paraId="41FD9EAA" w14:textId="77777777" w:rsidR="00F942ED" w:rsidRPr="00F942ED" w:rsidRDefault="00F942ED" w:rsidP="00DC3ADE">
            <w:pPr>
              <w:jc w:val="center"/>
              <w:rPr>
                <w:rFonts w:ascii="Times New Roman" w:hAnsi="Times New Roman" w:cs="Times New Roman"/>
                <w:sz w:val="22"/>
                <w:szCs w:val="22"/>
                <w:lang w:val="ro-RO"/>
              </w:rPr>
            </w:pPr>
          </w:p>
          <w:p w14:paraId="3AADE11F" w14:textId="49AB0C24" w:rsidR="00F942ED" w:rsidRPr="00563B54" w:rsidRDefault="00F942ED" w:rsidP="00DC3ADE">
            <w:pPr>
              <w:jc w:val="center"/>
              <w:rPr>
                <w:rFonts w:ascii="Times New Roman" w:hAnsi="Times New Roman" w:cs="Times New Roman"/>
                <w:b/>
                <w:bCs/>
                <w:sz w:val="22"/>
                <w:szCs w:val="22"/>
                <w:lang w:val="ro-RO"/>
              </w:rPr>
            </w:pPr>
            <w:r w:rsidRPr="00563B54">
              <w:rPr>
                <w:rFonts w:ascii="Times New Roman" w:hAnsi="Times New Roman" w:cs="Times New Roman"/>
                <w:b/>
                <w:bCs/>
                <w:sz w:val="22"/>
                <w:szCs w:val="22"/>
                <w:lang w:val="ro-RO"/>
              </w:rPr>
              <w:t>Olesea ENICOV</w:t>
            </w:r>
          </w:p>
        </w:tc>
        <w:tc>
          <w:tcPr>
            <w:tcW w:w="1458" w:type="dxa"/>
          </w:tcPr>
          <w:p w14:paraId="17685CEC" w14:textId="77777777" w:rsidR="00F942ED" w:rsidRPr="00F942ED" w:rsidRDefault="00F942ED" w:rsidP="00A323CE">
            <w:pPr>
              <w:jc w:val="center"/>
              <w:rPr>
                <w:rFonts w:ascii="Times New Roman" w:hAnsi="Times New Roman" w:cs="Times New Roman"/>
                <w:sz w:val="22"/>
                <w:szCs w:val="22"/>
                <w:lang w:val="ro-RO"/>
              </w:rPr>
            </w:pPr>
          </w:p>
          <w:p w14:paraId="3BA24265" w14:textId="03D4961A" w:rsidR="00F942ED" w:rsidRPr="00F942ED" w:rsidRDefault="00F942ED" w:rsidP="00A323C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Consilieră</w:t>
            </w:r>
          </w:p>
        </w:tc>
        <w:tc>
          <w:tcPr>
            <w:tcW w:w="2193" w:type="dxa"/>
          </w:tcPr>
          <w:p w14:paraId="6C213BBF" w14:textId="77777777" w:rsidR="00F942ED" w:rsidRPr="00F942ED" w:rsidRDefault="00F942ED" w:rsidP="00563B54">
            <w:pPr>
              <w:jc w:val="center"/>
              <w:rPr>
                <w:rFonts w:ascii="Times New Roman" w:hAnsi="Times New Roman" w:cs="Times New Roman"/>
                <w:sz w:val="22"/>
                <w:szCs w:val="22"/>
                <w:lang w:val="ro-RO"/>
              </w:rPr>
            </w:pPr>
          </w:p>
          <w:p w14:paraId="4065667B" w14:textId="20DD7D6B" w:rsidR="00F942ED" w:rsidRPr="00F942ED" w:rsidRDefault="00F942ED" w:rsidP="00563B54">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13.01.2026 - prezent</w:t>
            </w:r>
          </w:p>
        </w:tc>
        <w:tc>
          <w:tcPr>
            <w:tcW w:w="4500" w:type="dxa"/>
          </w:tcPr>
          <w:p w14:paraId="5AD9F841" w14:textId="7E132AFF" w:rsidR="00F942ED" w:rsidRPr="00F942ED" w:rsidRDefault="00F942ED" w:rsidP="009264F2">
            <w:pPr>
              <w:jc w:val="both"/>
              <w:rPr>
                <w:rFonts w:ascii="Times New Roman" w:hAnsi="Times New Roman" w:cs="Times New Roman"/>
                <w:sz w:val="22"/>
                <w:szCs w:val="22"/>
                <w:lang w:val="ro-RO"/>
              </w:rPr>
            </w:pPr>
            <w:r w:rsidRPr="00F942ED">
              <w:rPr>
                <w:rFonts w:ascii="Times New Roman" w:hAnsi="Times New Roman" w:cs="Times New Roman"/>
                <w:sz w:val="22"/>
                <w:szCs w:val="22"/>
                <w:lang w:val="ro-RO"/>
              </w:rPr>
              <w:t xml:space="preserve">Coordonează agenda de lucru a ministrului, organizează ședințe, evenimente și întrevederi. Pregătește materialele necesare acestor activități, planifică logistica și coordonează asigurarea protocolului. Monitorizează circuitul corespondenței pentru ministru. Pregătește note de poziții pentru îmbunătățirea proceselor de asistență ministrului. </w:t>
            </w:r>
          </w:p>
        </w:tc>
        <w:tc>
          <w:tcPr>
            <w:tcW w:w="1350" w:type="dxa"/>
            <w:tcBorders>
              <w:top w:val="single" w:sz="4" w:space="0" w:color="auto"/>
              <w:left w:val="single" w:sz="4" w:space="0" w:color="auto"/>
              <w:bottom w:val="single" w:sz="4" w:space="0" w:color="auto"/>
              <w:right w:val="single" w:sz="4" w:space="0" w:color="auto"/>
            </w:tcBorders>
            <w:vAlign w:val="center"/>
          </w:tcPr>
          <w:p w14:paraId="318FA148" w14:textId="272F2B7C"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122,619.49</w:t>
            </w:r>
          </w:p>
        </w:tc>
        <w:tc>
          <w:tcPr>
            <w:tcW w:w="1350" w:type="dxa"/>
            <w:tcBorders>
              <w:top w:val="single" w:sz="4" w:space="0" w:color="auto"/>
              <w:left w:val="nil"/>
              <w:bottom w:val="single" w:sz="4" w:space="0" w:color="auto"/>
              <w:right w:val="single" w:sz="4" w:space="0" w:color="auto"/>
            </w:tcBorders>
            <w:vAlign w:val="center"/>
          </w:tcPr>
          <w:p w14:paraId="7715AE1A" w14:textId="57A3FE26"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99,678.68</w:t>
            </w:r>
          </w:p>
        </w:tc>
        <w:tc>
          <w:tcPr>
            <w:tcW w:w="2250" w:type="dxa"/>
          </w:tcPr>
          <w:p w14:paraId="6843A3B3" w14:textId="77777777" w:rsidR="00F942ED" w:rsidRPr="00F942ED" w:rsidRDefault="00F942ED" w:rsidP="00DC3ADE">
            <w:pPr>
              <w:jc w:val="center"/>
              <w:rPr>
                <w:rFonts w:ascii="Times New Roman" w:hAnsi="Times New Roman" w:cs="Times New Roman"/>
                <w:sz w:val="22"/>
                <w:szCs w:val="22"/>
                <w:lang w:val="ro-RO"/>
              </w:rPr>
            </w:pPr>
          </w:p>
          <w:p w14:paraId="4629E677" w14:textId="77777777" w:rsidR="00F942ED" w:rsidRPr="00F942ED" w:rsidRDefault="00F942ED" w:rsidP="00DC3ADE">
            <w:pPr>
              <w:jc w:val="center"/>
              <w:rPr>
                <w:rFonts w:ascii="Times New Roman" w:hAnsi="Times New Roman" w:cs="Times New Roman"/>
                <w:sz w:val="22"/>
                <w:szCs w:val="22"/>
                <w:lang w:val="ro-RO"/>
              </w:rPr>
            </w:pPr>
          </w:p>
          <w:p w14:paraId="15C50925" w14:textId="49A28083"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w:t>
            </w:r>
          </w:p>
        </w:tc>
      </w:tr>
      <w:tr w:rsidR="00F942ED" w:rsidRPr="00F942ED" w14:paraId="76D02437" w14:textId="77777777" w:rsidTr="00F942ED">
        <w:trPr>
          <w:trHeight w:val="289"/>
        </w:trPr>
        <w:tc>
          <w:tcPr>
            <w:tcW w:w="1659" w:type="dxa"/>
          </w:tcPr>
          <w:p w14:paraId="067AE4BA" w14:textId="77777777" w:rsidR="00F942ED" w:rsidRPr="00F942ED" w:rsidRDefault="00F942ED" w:rsidP="00DC3ADE">
            <w:pPr>
              <w:jc w:val="center"/>
              <w:rPr>
                <w:rFonts w:ascii="Times New Roman" w:hAnsi="Times New Roman" w:cs="Times New Roman"/>
                <w:sz w:val="22"/>
                <w:szCs w:val="22"/>
                <w:lang w:val="ro-RO"/>
              </w:rPr>
            </w:pPr>
          </w:p>
          <w:p w14:paraId="6BEAA537" w14:textId="4ED6189B" w:rsidR="00F942ED" w:rsidRPr="00563B54" w:rsidRDefault="00F942ED" w:rsidP="00DC3ADE">
            <w:pPr>
              <w:jc w:val="center"/>
              <w:rPr>
                <w:rFonts w:ascii="Times New Roman" w:hAnsi="Times New Roman" w:cs="Times New Roman"/>
                <w:b/>
                <w:bCs/>
                <w:sz w:val="22"/>
                <w:szCs w:val="22"/>
                <w:lang w:val="ro-RO"/>
              </w:rPr>
            </w:pPr>
            <w:r w:rsidRPr="00563B54">
              <w:rPr>
                <w:rFonts w:ascii="Times New Roman" w:hAnsi="Times New Roman" w:cs="Times New Roman"/>
                <w:b/>
                <w:bCs/>
                <w:sz w:val="22"/>
                <w:szCs w:val="22"/>
                <w:lang w:val="ro-RO"/>
              </w:rPr>
              <w:t>Olga GONCEARUC</w:t>
            </w:r>
          </w:p>
        </w:tc>
        <w:tc>
          <w:tcPr>
            <w:tcW w:w="1458" w:type="dxa"/>
          </w:tcPr>
          <w:p w14:paraId="6D8890D8" w14:textId="77777777" w:rsidR="00F942ED" w:rsidRPr="00F942ED" w:rsidRDefault="00F942ED" w:rsidP="00DC3ADE">
            <w:pPr>
              <w:jc w:val="center"/>
              <w:rPr>
                <w:rFonts w:ascii="Times New Roman" w:hAnsi="Times New Roman" w:cs="Times New Roman"/>
                <w:sz w:val="22"/>
                <w:szCs w:val="22"/>
                <w:lang w:val="ro-RO"/>
              </w:rPr>
            </w:pPr>
          </w:p>
          <w:p w14:paraId="13FB1237" w14:textId="77777777" w:rsidR="00A323CE" w:rsidRDefault="00A323CE" w:rsidP="00DC3ADE">
            <w:pPr>
              <w:jc w:val="center"/>
              <w:rPr>
                <w:rFonts w:ascii="Times New Roman" w:hAnsi="Times New Roman" w:cs="Times New Roman"/>
                <w:sz w:val="22"/>
                <w:szCs w:val="22"/>
                <w:lang w:val="ro-RO"/>
              </w:rPr>
            </w:pPr>
          </w:p>
          <w:p w14:paraId="23D113C3" w14:textId="6EC19842"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Consilieră</w:t>
            </w:r>
          </w:p>
        </w:tc>
        <w:tc>
          <w:tcPr>
            <w:tcW w:w="2193" w:type="dxa"/>
          </w:tcPr>
          <w:p w14:paraId="25ED6F8F" w14:textId="77777777" w:rsidR="00F942ED" w:rsidRPr="00F942ED" w:rsidRDefault="00F942ED" w:rsidP="00563B54">
            <w:pPr>
              <w:jc w:val="center"/>
              <w:rPr>
                <w:rFonts w:ascii="Times New Roman" w:hAnsi="Times New Roman" w:cs="Times New Roman"/>
                <w:sz w:val="22"/>
                <w:szCs w:val="22"/>
                <w:lang w:val="ro-RO"/>
              </w:rPr>
            </w:pPr>
          </w:p>
          <w:p w14:paraId="21C29137" w14:textId="2989C8EA" w:rsidR="00F942ED" w:rsidRPr="00F942ED" w:rsidRDefault="00F942ED" w:rsidP="00563B54">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09.02.2026 - prezent</w:t>
            </w:r>
          </w:p>
        </w:tc>
        <w:tc>
          <w:tcPr>
            <w:tcW w:w="4500" w:type="dxa"/>
          </w:tcPr>
          <w:p w14:paraId="6691E030" w14:textId="0D19619E" w:rsidR="00F942ED" w:rsidRPr="00F942ED" w:rsidRDefault="00F942ED" w:rsidP="009264F2">
            <w:pPr>
              <w:jc w:val="both"/>
              <w:rPr>
                <w:rFonts w:ascii="Times New Roman" w:hAnsi="Times New Roman" w:cs="Times New Roman"/>
                <w:sz w:val="22"/>
                <w:szCs w:val="22"/>
                <w:lang w:val="ro-RO"/>
              </w:rPr>
            </w:pPr>
            <w:r w:rsidRPr="00F942ED">
              <w:rPr>
                <w:rFonts w:ascii="Times New Roman" w:hAnsi="Times New Roman" w:cs="Times New Roman"/>
                <w:sz w:val="22"/>
                <w:szCs w:val="22"/>
                <w:lang w:val="ro-RO"/>
              </w:rPr>
              <w:t xml:space="preserve">Oferă ministrului opinii și expertiză actualizată privind standarde și bune practici asupra modului în care sunt exercitate profesiile juridice. Participă în activități din cadrul unor comisii pe lângă minister. </w:t>
            </w:r>
            <w:r w:rsidRPr="00F942ED">
              <w:rPr>
                <w:rFonts w:ascii="Times New Roman" w:eastAsia="Times New Roman" w:hAnsi="Times New Roman" w:cs="Times New Roman"/>
                <w:kern w:val="0"/>
                <w:sz w:val="22"/>
                <w:szCs w:val="22"/>
                <w:lang w:val="ro-RO" w:eastAsia="ro-MD"/>
                <w14:ligatures w14:val="none"/>
              </w:rPr>
              <w:t>Analizează rapoarte și consiliază ministrul asupra exercitării activității comisiilor ce activează pe lângă minister. Analizează cadrul normativ și elaborează note de poziții privind impactul în luarea deciziilor administrative în domeniul vizat.</w:t>
            </w:r>
            <w:r w:rsidRPr="00F942ED">
              <w:rPr>
                <w:rFonts w:ascii="Times New Roman" w:hAnsi="Times New Roman" w:cs="Times New Roman"/>
                <w:sz w:val="22"/>
                <w:szCs w:val="22"/>
                <w:lang w:val="ro-RO"/>
              </w:rPr>
              <w:t xml:space="preserve"> Analizează cazuri de încălcare a drepturilor persoanelor și pregătește note juridice pentru ministru pe spețele de rezonanță. </w:t>
            </w:r>
          </w:p>
          <w:p w14:paraId="4AC13CBA" w14:textId="77777777" w:rsidR="00F942ED" w:rsidRPr="00F942ED" w:rsidRDefault="00F942ED" w:rsidP="00561BDD">
            <w:pPr>
              <w:rPr>
                <w:rFonts w:ascii="Times New Roman" w:hAnsi="Times New Roman" w:cs="Times New Roman"/>
                <w:sz w:val="22"/>
                <w:szCs w:val="22"/>
                <w:lang w:val="ro-RO"/>
              </w:rPr>
            </w:pPr>
          </w:p>
          <w:p w14:paraId="26EFDF28" w14:textId="75801526" w:rsidR="00F942ED" w:rsidRPr="00F942ED" w:rsidRDefault="00F942ED" w:rsidP="00561BDD">
            <w:pPr>
              <w:rPr>
                <w:rFonts w:ascii="Times New Roman" w:hAnsi="Times New Roman" w:cs="Times New Roman"/>
                <w:sz w:val="22"/>
                <w:szCs w:val="22"/>
                <w:lang w:val="ro-RO"/>
              </w:rPr>
            </w:pPr>
          </w:p>
        </w:tc>
        <w:tc>
          <w:tcPr>
            <w:tcW w:w="1350" w:type="dxa"/>
            <w:tcBorders>
              <w:top w:val="single" w:sz="4" w:space="0" w:color="auto"/>
              <w:left w:val="single" w:sz="4" w:space="0" w:color="auto"/>
              <w:bottom w:val="single" w:sz="4" w:space="0" w:color="auto"/>
              <w:right w:val="single" w:sz="4" w:space="0" w:color="auto"/>
            </w:tcBorders>
            <w:vAlign w:val="center"/>
          </w:tcPr>
          <w:p w14:paraId="00653C76" w14:textId="77777777" w:rsidR="00F942ED" w:rsidRPr="00F942ED" w:rsidRDefault="00F942ED" w:rsidP="00DC3ADE">
            <w:pPr>
              <w:jc w:val="center"/>
              <w:rPr>
                <w:rFonts w:ascii="Times New Roman" w:hAnsi="Times New Roman" w:cs="Times New Roman"/>
                <w:sz w:val="22"/>
                <w:szCs w:val="22"/>
                <w:lang w:val="ro-RO"/>
              </w:rPr>
            </w:pPr>
          </w:p>
          <w:p w14:paraId="64925103" w14:textId="2A43A6DD"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103,765.98</w:t>
            </w:r>
          </w:p>
          <w:p w14:paraId="3613DDAB" w14:textId="5081EC02" w:rsidR="00F942ED" w:rsidRPr="00F942ED" w:rsidRDefault="00F942ED" w:rsidP="00DC3ADE">
            <w:pPr>
              <w:jc w:val="center"/>
              <w:rPr>
                <w:rFonts w:ascii="Times New Roman" w:hAnsi="Times New Roman" w:cs="Times New Roman"/>
                <w:sz w:val="22"/>
                <w:szCs w:val="22"/>
                <w:lang w:val="ro-RO"/>
              </w:rPr>
            </w:pPr>
          </w:p>
        </w:tc>
        <w:tc>
          <w:tcPr>
            <w:tcW w:w="1350" w:type="dxa"/>
            <w:tcBorders>
              <w:top w:val="single" w:sz="4" w:space="0" w:color="auto"/>
              <w:left w:val="nil"/>
              <w:bottom w:val="single" w:sz="4" w:space="0" w:color="auto"/>
              <w:right w:val="single" w:sz="4" w:space="0" w:color="auto"/>
            </w:tcBorders>
            <w:vAlign w:val="center"/>
          </w:tcPr>
          <w:p w14:paraId="5B50C7AA" w14:textId="2347F274"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84,283.80</w:t>
            </w:r>
          </w:p>
        </w:tc>
        <w:tc>
          <w:tcPr>
            <w:tcW w:w="2250" w:type="dxa"/>
          </w:tcPr>
          <w:p w14:paraId="3BBBB4C6" w14:textId="083C92B7" w:rsidR="00F942ED" w:rsidRPr="00F942ED" w:rsidRDefault="00F942ED" w:rsidP="00D84BD8">
            <w:pPr>
              <w:rPr>
                <w:rFonts w:ascii="Times New Roman" w:hAnsi="Times New Roman" w:cs="Times New Roman"/>
                <w:sz w:val="22"/>
                <w:szCs w:val="22"/>
                <w:lang w:val="ro-RO"/>
              </w:rPr>
            </w:pPr>
            <w:r w:rsidRPr="00F942ED">
              <w:rPr>
                <w:rFonts w:ascii="Times New Roman" w:hAnsi="Times New Roman" w:cs="Times New Roman"/>
                <w:sz w:val="22"/>
                <w:szCs w:val="22"/>
                <w:lang w:val="ro-RO"/>
              </w:rPr>
              <w:t>1)</w:t>
            </w:r>
            <w:r w:rsidR="00C1281A">
              <w:rPr>
                <w:rFonts w:ascii="Times New Roman" w:hAnsi="Times New Roman" w:cs="Times New Roman"/>
                <w:sz w:val="22"/>
                <w:szCs w:val="22"/>
                <w:lang w:val="ro-RO"/>
              </w:rPr>
              <w:t xml:space="preserve"> </w:t>
            </w:r>
            <w:r w:rsidRPr="00F942ED">
              <w:rPr>
                <w:rFonts w:ascii="Times New Roman" w:hAnsi="Times New Roman" w:cs="Times New Roman"/>
                <w:sz w:val="22"/>
                <w:szCs w:val="22"/>
                <w:lang w:val="ro-RO"/>
              </w:rPr>
              <w:t xml:space="preserve">Activitate în calitate de membră permanentă numită de ministru în Comisia de autorizare și disciplină a administratorilor autorizați de pe lângă MJ. </w:t>
            </w:r>
            <w:r w:rsidR="00C1281A">
              <w:rPr>
                <w:rFonts w:ascii="Times New Roman" w:hAnsi="Times New Roman" w:cs="Times New Roman"/>
                <w:sz w:val="22"/>
                <w:szCs w:val="22"/>
                <w:lang w:val="ro-RO"/>
              </w:rPr>
              <w:t>I</w:t>
            </w:r>
            <w:r w:rsidRPr="00F942ED">
              <w:rPr>
                <w:rFonts w:ascii="Times New Roman" w:hAnsi="Times New Roman" w:cs="Times New Roman"/>
                <w:sz w:val="22"/>
                <w:szCs w:val="22"/>
                <w:lang w:val="ro-RO"/>
              </w:rPr>
              <w:t>ndemnizați</w:t>
            </w:r>
            <w:r w:rsidR="00C1281A">
              <w:rPr>
                <w:rFonts w:ascii="Times New Roman" w:hAnsi="Times New Roman" w:cs="Times New Roman"/>
                <w:sz w:val="22"/>
                <w:szCs w:val="22"/>
                <w:lang w:val="ro-RO"/>
              </w:rPr>
              <w:t>e</w:t>
            </w:r>
            <w:r w:rsidRPr="00F942ED">
              <w:rPr>
                <w:rFonts w:ascii="Times New Roman" w:hAnsi="Times New Roman" w:cs="Times New Roman"/>
                <w:sz w:val="22"/>
                <w:szCs w:val="22"/>
                <w:lang w:val="ro-RO"/>
              </w:rPr>
              <w:t>:</w:t>
            </w:r>
          </w:p>
          <w:p w14:paraId="518E0006" w14:textId="0886E6E6" w:rsidR="00F942ED" w:rsidRPr="00F942ED" w:rsidRDefault="00C1281A" w:rsidP="00D84BD8">
            <w:pPr>
              <w:rPr>
                <w:rFonts w:ascii="Times New Roman" w:hAnsi="Times New Roman" w:cs="Times New Roman"/>
                <w:sz w:val="22"/>
                <w:szCs w:val="22"/>
                <w:lang w:val="ro-RO"/>
              </w:rPr>
            </w:pPr>
            <w:r>
              <w:rPr>
                <w:rFonts w:ascii="Times New Roman" w:hAnsi="Times New Roman" w:cs="Times New Roman"/>
                <w:sz w:val="22"/>
                <w:szCs w:val="22"/>
                <w:lang w:val="ro-RO"/>
              </w:rPr>
              <w:t xml:space="preserve">- </w:t>
            </w:r>
            <w:r w:rsidR="00F942ED" w:rsidRPr="00F942ED">
              <w:rPr>
                <w:rFonts w:ascii="Times New Roman" w:hAnsi="Times New Roman" w:cs="Times New Roman"/>
                <w:sz w:val="22"/>
                <w:szCs w:val="22"/>
                <w:lang w:val="ro-RO"/>
              </w:rPr>
              <w:t>10,440.00 lei ( brut)</w:t>
            </w:r>
          </w:p>
          <w:p w14:paraId="5550AB1E" w14:textId="5EEC5DD8" w:rsidR="00F942ED" w:rsidRPr="00F942ED" w:rsidRDefault="00C1281A" w:rsidP="00D84BD8">
            <w:pPr>
              <w:rPr>
                <w:rFonts w:ascii="Times New Roman" w:hAnsi="Times New Roman" w:cs="Times New Roman"/>
                <w:sz w:val="22"/>
                <w:szCs w:val="22"/>
                <w:lang w:val="ro-RO"/>
              </w:rPr>
            </w:pPr>
            <w:r>
              <w:rPr>
                <w:rFonts w:ascii="Times New Roman" w:hAnsi="Times New Roman" w:cs="Times New Roman"/>
                <w:sz w:val="22"/>
                <w:szCs w:val="22"/>
                <w:lang w:val="ro-RO"/>
              </w:rPr>
              <w:t xml:space="preserve">- </w:t>
            </w:r>
            <w:r w:rsidR="00F942ED" w:rsidRPr="00F942ED">
              <w:rPr>
                <w:rFonts w:ascii="Times New Roman" w:hAnsi="Times New Roman" w:cs="Times New Roman"/>
                <w:sz w:val="22"/>
                <w:szCs w:val="22"/>
                <w:lang w:val="ro-RO"/>
              </w:rPr>
              <w:t>8,360.35 lei (net)</w:t>
            </w:r>
          </w:p>
          <w:p w14:paraId="11EF1F51" w14:textId="77777777" w:rsidR="00F942ED" w:rsidRPr="00F942ED" w:rsidRDefault="00F942ED" w:rsidP="00D84BD8">
            <w:pPr>
              <w:rPr>
                <w:rFonts w:ascii="Times New Roman" w:hAnsi="Times New Roman" w:cs="Times New Roman"/>
                <w:sz w:val="22"/>
                <w:szCs w:val="22"/>
                <w:lang w:val="ro-RO"/>
              </w:rPr>
            </w:pPr>
          </w:p>
          <w:p w14:paraId="4AE4EE09" w14:textId="77777777" w:rsidR="00C1281A" w:rsidRDefault="00F942ED" w:rsidP="00D84BD8">
            <w:pPr>
              <w:rPr>
                <w:rFonts w:ascii="Times New Roman" w:hAnsi="Times New Roman" w:cs="Times New Roman"/>
                <w:sz w:val="22"/>
                <w:szCs w:val="22"/>
                <w:lang w:val="ro-RO"/>
              </w:rPr>
            </w:pPr>
            <w:r w:rsidRPr="00F942ED">
              <w:rPr>
                <w:rFonts w:ascii="Times New Roman" w:hAnsi="Times New Roman" w:cs="Times New Roman"/>
                <w:sz w:val="22"/>
                <w:szCs w:val="22"/>
                <w:lang w:val="ro-RO"/>
              </w:rPr>
              <w:t>2)</w:t>
            </w:r>
            <w:r w:rsidR="00C1281A">
              <w:rPr>
                <w:rFonts w:ascii="Times New Roman" w:hAnsi="Times New Roman" w:cs="Times New Roman"/>
                <w:sz w:val="22"/>
                <w:szCs w:val="22"/>
                <w:lang w:val="ro-RO"/>
              </w:rPr>
              <w:t xml:space="preserve"> </w:t>
            </w:r>
            <w:r w:rsidRPr="00F942ED">
              <w:rPr>
                <w:rFonts w:ascii="Times New Roman" w:hAnsi="Times New Roman" w:cs="Times New Roman"/>
                <w:sz w:val="22"/>
                <w:szCs w:val="22"/>
                <w:lang w:val="ro-RO"/>
              </w:rPr>
              <w:t>Activitate în calitate de membră permanentă numită de minsitru în Colegiul disciplinar al executorilor judecătorești de pe lân</w:t>
            </w:r>
            <w:r w:rsidR="00C1281A">
              <w:rPr>
                <w:rFonts w:ascii="Times New Roman" w:hAnsi="Times New Roman" w:cs="Times New Roman"/>
                <w:sz w:val="22"/>
                <w:szCs w:val="22"/>
                <w:lang w:val="ro-RO"/>
              </w:rPr>
              <w:t>g</w:t>
            </w:r>
            <w:r w:rsidRPr="00F942ED">
              <w:rPr>
                <w:rFonts w:ascii="Times New Roman" w:hAnsi="Times New Roman" w:cs="Times New Roman"/>
                <w:sz w:val="22"/>
                <w:szCs w:val="22"/>
                <w:lang w:val="ro-RO"/>
              </w:rPr>
              <w:t>ă UNEJ. Indemnizați</w:t>
            </w:r>
            <w:r w:rsidR="00C1281A">
              <w:rPr>
                <w:rFonts w:ascii="Times New Roman" w:hAnsi="Times New Roman" w:cs="Times New Roman"/>
                <w:sz w:val="22"/>
                <w:szCs w:val="22"/>
                <w:lang w:val="ro-RO"/>
              </w:rPr>
              <w:t>e</w:t>
            </w:r>
            <w:r w:rsidRPr="00F942ED">
              <w:rPr>
                <w:rFonts w:ascii="Times New Roman" w:hAnsi="Times New Roman" w:cs="Times New Roman"/>
                <w:sz w:val="22"/>
                <w:szCs w:val="22"/>
                <w:lang w:val="ro-RO"/>
              </w:rPr>
              <w:t xml:space="preserve">: </w:t>
            </w:r>
          </w:p>
          <w:p w14:paraId="7098B111" w14:textId="3C274DEA" w:rsidR="00F942ED" w:rsidRPr="00F942ED" w:rsidRDefault="00C1281A" w:rsidP="00D84BD8">
            <w:pPr>
              <w:rPr>
                <w:rFonts w:ascii="Times New Roman" w:hAnsi="Times New Roman" w:cs="Times New Roman"/>
                <w:sz w:val="22"/>
                <w:szCs w:val="22"/>
                <w:lang w:val="ro-RO"/>
              </w:rPr>
            </w:pPr>
            <w:r>
              <w:rPr>
                <w:rFonts w:ascii="Times New Roman" w:hAnsi="Times New Roman" w:cs="Times New Roman"/>
                <w:sz w:val="22"/>
                <w:szCs w:val="22"/>
                <w:lang w:val="ro-RO"/>
              </w:rPr>
              <w:t xml:space="preserve">-  </w:t>
            </w:r>
            <w:r w:rsidR="00F942ED" w:rsidRPr="00F942ED">
              <w:rPr>
                <w:rFonts w:ascii="Times New Roman" w:hAnsi="Times New Roman" w:cs="Times New Roman"/>
                <w:sz w:val="22"/>
                <w:szCs w:val="22"/>
                <w:lang w:val="ro-RO"/>
              </w:rPr>
              <w:t>6,960.00 lei (brut)</w:t>
            </w:r>
          </w:p>
          <w:p w14:paraId="45089F32" w14:textId="7111E861" w:rsidR="00F942ED" w:rsidRPr="00F942ED" w:rsidRDefault="00C1281A" w:rsidP="00801D57">
            <w:pPr>
              <w:rPr>
                <w:rFonts w:ascii="Times New Roman" w:hAnsi="Times New Roman" w:cs="Times New Roman"/>
                <w:sz w:val="22"/>
                <w:szCs w:val="22"/>
                <w:lang w:val="ro-RO"/>
              </w:rPr>
            </w:pPr>
            <w:r>
              <w:rPr>
                <w:rFonts w:ascii="Times New Roman" w:hAnsi="Times New Roman" w:cs="Times New Roman"/>
                <w:sz w:val="22"/>
                <w:szCs w:val="22"/>
                <w:lang w:val="ro-RO"/>
              </w:rPr>
              <w:lastRenderedPageBreak/>
              <w:t xml:space="preserve">- </w:t>
            </w:r>
            <w:r w:rsidR="00F942ED" w:rsidRPr="00F942ED">
              <w:rPr>
                <w:rFonts w:ascii="Times New Roman" w:hAnsi="Times New Roman" w:cs="Times New Roman"/>
                <w:sz w:val="22"/>
                <w:szCs w:val="22"/>
                <w:lang w:val="ro-RO"/>
              </w:rPr>
              <w:t>5,573.57 lei (net).</w:t>
            </w:r>
          </w:p>
        </w:tc>
      </w:tr>
      <w:tr w:rsidR="00F942ED" w:rsidRPr="00F942ED" w14:paraId="5934A5DC" w14:textId="77777777" w:rsidTr="00F942ED">
        <w:trPr>
          <w:trHeight w:val="306"/>
        </w:trPr>
        <w:tc>
          <w:tcPr>
            <w:tcW w:w="1659" w:type="dxa"/>
          </w:tcPr>
          <w:p w14:paraId="788C34C0" w14:textId="77777777" w:rsidR="00F942ED" w:rsidRPr="00F942ED" w:rsidRDefault="00F942ED" w:rsidP="00DC3ADE">
            <w:pPr>
              <w:jc w:val="center"/>
              <w:rPr>
                <w:rFonts w:ascii="Times New Roman" w:hAnsi="Times New Roman" w:cs="Times New Roman"/>
                <w:sz w:val="22"/>
                <w:szCs w:val="22"/>
                <w:lang w:val="ro-RO"/>
              </w:rPr>
            </w:pPr>
          </w:p>
          <w:p w14:paraId="2A0A5721" w14:textId="2B29AADA" w:rsidR="00F942ED" w:rsidRPr="00A323CE" w:rsidRDefault="00F942ED" w:rsidP="00DC3ADE">
            <w:pPr>
              <w:jc w:val="center"/>
              <w:rPr>
                <w:rFonts w:ascii="Times New Roman" w:hAnsi="Times New Roman" w:cs="Times New Roman"/>
                <w:b/>
                <w:bCs/>
                <w:sz w:val="22"/>
                <w:szCs w:val="22"/>
                <w:lang w:val="ro-RO"/>
              </w:rPr>
            </w:pPr>
            <w:r w:rsidRPr="00A323CE">
              <w:rPr>
                <w:rFonts w:ascii="Times New Roman" w:hAnsi="Times New Roman" w:cs="Times New Roman"/>
                <w:b/>
                <w:bCs/>
                <w:sz w:val="22"/>
                <w:szCs w:val="22"/>
                <w:lang w:val="ro-RO"/>
              </w:rPr>
              <w:t>Olga OGOR</w:t>
            </w:r>
          </w:p>
        </w:tc>
        <w:tc>
          <w:tcPr>
            <w:tcW w:w="1458" w:type="dxa"/>
          </w:tcPr>
          <w:p w14:paraId="1E040AC5" w14:textId="77777777" w:rsidR="00F942ED" w:rsidRPr="00F942ED" w:rsidRDefault="00F942ED" w:rsidP="00DC3ADE">
            <w:pPr>
              <w:jc w:val="center"/>
              <w:rPr>
                <w:rFonts w:ascii="Times New Roman" w:hAnsi="Times New Roman" w:cs="Times New Roman"/>
                <w:sz w:val="22"/>
                <w:szCs w:val="22"/>
                <w:lang w:val="ro-RO"/>
              </w:rPr>
            </w:pPr>
          </w:p>
          <w:p w14:paraId="69BD5E49" w14:textId="7D5CCA5A"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Consilieră</w:t>
            </w:r>
          </w:p>
        </w:tc>
        <w:tc>
          <w:tcPr>
            <w:tcW w:w="2193" w:type="dxa"/>
          </w:tcPr>
          <w:p w14:paraId="47588241" w14:textId="77777777" w:rsidR="00F942ED" w:rsidRPr="00F942ED" w:rsidRDefault="00F942ED" w:rsidP="00F942ED">
            <w:pPr>
              <w:jc w:val="both"/>
              <w:rPr>
                <w:rFonts w:ascii="Times New Roman" w:hAnsi="Times New Roman" w:cs="Times New Roman"/>
                <w:sz w:val="22"/>
                <w:szCs w:val="22"/>
                <w:lang w:val="ro-RO"/>
              </w:rPr>
            </w:pPr>
          </w:p>
          <w:p w14:paraId="63D4FA3A" w14:textId="6823FAC7" w:rsidR="00F942ED" w:rsidRPr="00F942ED" w:rsidRDefault="00F942ED" w:rsidP="00F942ED">
            <w:pPr>
              <w:jc w:val="both"/>
              <w:rPr>
                <w:rFonts w:ascii="Times New Roman" w:hAnsi="Times New Roman" w:cs="Times New Roman"/>
                <w:sz w:val="22"/>
                <w:szCs w:val="22"/>
                <w:lang w:val="ro-RO"/>
              </w:rPr>
            </w:pPr>
            <w:r w:rsidRPr="00F942ED">
              <w:rPr>
                <w:rFonts w:ascii="Times New Roman" w:hAnsi="Times New Roman" w:cs="Times New Roman"/>
                <w:sz w:val="22"/>
                <w:szCs w:val="22"/>
                <w:lang w:val="ro-RO"/>
              </w:rPr>
              <w:t>13.02.2026 - prezent</w:t>
            </w:r>
          </w:p>
        </w:tc>
        <w:tc>
          <w:tcPr>
            <w:tcW w:w="4500" w:type="dxa"/>
          </w:tcPr>
          <w:p w14:paraId="20D6F36F" w14:textId="4049A1E7" w:rsidR="00F942ED" w:rsidRPr="00F942ED" w:rsidRDefault="00F942ED" w:rsidP="00F942ED">
            <w:pPr>
              <w:jc w:val="both"/>
              <w:rPr>
                <w:rFonts w:ascii="Times New Roman" w:hAnsi="Times New Roman" w:cs="Times New Roman"/>
                <w:sz w:val="22"/>
                <w:szCs w:val="22"/>
                <w:lang w:val="ro-RO"/>
              </w:rPr>
            </w:pPr>
            <w:r w:rsidRPr="00F942ED">
              <w:rPr>
                <w:rFonts w:ascii="Times New Roman" w:hAnsi="Times New Roman" w:cs="Times New Roman"/>
                <w:sz w:val="22"/>
                <w:szCs w:val="22"/>
                <w:lang w:val="ro-RO"/>
              </w:rPr>
              <w:t xml:space="preserve">Coordonează legătura administrativă între cabinetul ministrului și AGEPI. Întocmește puncte de vedere pentru ministru pe domeniul proprietății intelectuale.  Analizează corespondență și petiții adresate ministrului pe domeniul ANP și INP, cu prezentarea punctelor de vedere. Participă la organizarea audiențelor ministrului și Șefului de cabinet. </w:t>
            </w:r>
          </w:p>
        </w:tc>
        <w:tc>
          <w:tcPr>
            <w:tcW w:w="1350" w:type="dxa"/>
            <w:tcBorders>
              <w:top w:val="single" w:sz="4" w:space="0" w:color="auto"/>
              <w:left w:val="single" w:sz="4" w:space="0" w:color="auto"/>
              <w:bottom w:val="single" w:sz="4" w:space="0" w:color="auto"/>
              <w:right w:val="single" w:sz="4" w:space="0" w:color="auto"/>
            </w:tcBorders>
            <w:vAlign w:val="center"/>
          </w:tcPr>
          <w:p w14:paraId="59A2223F" w14:textId="48584D3D"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100,449.51</w:t>
            </w:r>
          </w:p>
        </w:tc>
        <w:tc>
          <w:tcPr>
            <w:tcW w:w="1350" w:type="dxa"/>
            <w:tcBorders>
              <w:top w:val="single" w:sz="4" w:space="0" w:color="auto"/>
              <w:left w:val="nil"/>
              <w:bottom w:val="single" w:sz="4" w:space="0" w:color="auto"/>
              <w:right w:val="single" w:sz="4" w:space="0" w:color="auto"/>
            </w:tcBorders>
            <w:vAlign w:val="center"/>
          </w:tcPr>
          <w:p w14:paraId="7145A5CA" w14:textId="7E97F978"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81,627.96</w:t>
            </w:r>
          </w:p>
        </w:tc>
        <w:tc>
          <w:tcPr>
            <w:tcW w:w="2250" w:type="dxa"/>
          </w:tcPr>
          <w:p w14:paraId="444E79CB" w14:textId="77777777" w:rsidR="00F942ED" w:rsidRPr="00F942ED" w:rsidRDefault="00F942ED" w:rsidP="00DC3ADE">
            <w:pPr>
              <w:jc w:val="center"/>
              <w:rPr>
                <w:rFonts w:ascii="Times New Roman" w:hAnsi="Times New Roman" w:cs="Times New Roman"/>
                <w:sz w:val="22"/>
                <w:szCs w:val="22"/>
                <w:lang w:val="ro-RO"/>
              </w:rPr>
            </w:pPr>
          </w:p>
          <w:p w14:paraId="3E75F207" w14:textId="77777777" w:rsidR="00F942ED" w:rsidRPr="00F942ED" w:rsidRDefault="00F942ED" w:rsidP="00DC3ADE">
            <w:pPr>
              <w:jc w:val="center"/>
              <w:rPr>
                <w:rFonts w:ascii="Times New Roman" w:hAnsi="Times New Roman" w:cs="Times New Roman"/>
                <w:sz w:val="22"/>
                <w:szCs w:val="22"/>
                <w:lang w:val="ro-RO"/>
              </w:rPr>
            </w:pPr>
          </w:p>
          <w:p w14:paraId="2B603379" w14:textId="77777777" w:rsidR="00F942ED" w:rsidRPr="00F942ED" w:rsidRDefault="00F942ED" w:rsidP="00DC3ADE">
            <w:pPr>
              <w:jc w:val="center"/>
              <w:rPr>
                <w:rFonts w:ascii="Times New Roman" w:hAnsi="Times New Roman" w:cs="Times New Roman"/>
                <w:sz w:val="22"/>
                <w:szCs w:val="22"/>
                <w:lang w:val="ro-RO"/>
              </w:rPr>
            </w:pPr>
          </w:p>
          <w:p w14:paraId="17F626A1" w14:textId="044DDC9E"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w:t>
            </w:r>
          </w:p>
        </w:tc>
      </w:tr>
      <w:tr w:rsidR="00F942ED" w:rsidRPr="00F942ED" w14:paraId="1F1C7145" w14:textId="77777777" w:rsidTr="00F942ED">
        <w:trPr>
          <w:trHeight w:val="274"/>
        </w:trPr>
        <w:tc>
          <w:tcPr>
            <w:tcW w:w="1659" w:type="dxa"/>
          </w:tcPr>
          <w:p w14:paraId="53CBCBAD" w14:textId="11A32F93" w:rsidR="00F942ED" w:rsidRPr="00563B54" w:rsidRDefault="00F942ED" w:rsidP="00F942ED">
            <w:pPr>
              <w:jc w:val="center"/>
              <w:rPr>
                <w:rFonts w:ascii="Times New Roman" w:hAnsi="Times New Roman" w:cs="Times New Roman"/>
                <w:b/>
                <w:bCs/>
                <w:sz w:val="22"/>
                <w:szCs w:val="22"/>
                <w:lang w:val="ro-RO"/>
              </w:rPr>
            </w:pPr>
            <w:r w:rsidRPr="00563B54">
              <w:rPr>
                <w:rFonts w:ascii="Times New Roman" w:hAnsi="Times New Roman" w:cs="Times New Roman"/>
                <w:b/>
                <w:bCs/>
                <w:sz w:val="22"/>
                <w:szCs w:val="22"/>
                <w:lang w:val="ro-RO"/>
              </w:rPr>
              <w:t>Mihai MATCOVSCHI</w:t>
            </w:r>
          </w:p>
        </w:tc>
        <w:tc>
          <w:tcPr>
            <w:tcW w:w="1458" w:type="dxa"/>
          </w:tcPr>
          <w:p w14:paraId="20F282BA" w14:textId="77777777" w:rsidR="00F942ED" w:rsidRPr="00F942ED" w:rsidRDefault="00F942ED" w:rsidP="00DC3ADE">
            <w:pPr>
              <w:jc w:val="center"/>
              <w:rPr>
                <w:rFonts w:ascii="Times New Roman" w:hAnsi="Times New Roman" w:cs="Times New Roman"/>
                <w:sz w:val="22"/>
                <w:szCs w:val="22"/>
                <w:lang w:val="ro-RO"/>
              </w:rPr>
            </w:pPr>
          </w:p>
          <w:p w14:paraId="4C51951F" w14:textId="02B97CB9"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Consilier</w:t>
            </w:r>
          </w:p>
        </w:tc>
        <w:tc>
          <w:tcPr>
            <w:tcW w:w="2193" w:type="dxa"/>
          </w:tcPr>
          <w:p w14:paraId="65748D75" w14:textId="77777777" w:rsidR="00F942ED" w:rsidRDefault="00F942ED" w:rsidP="00801D57">
            <w:pPr>
              <w:jc w:val="both"/>
              <w:rPr>
                <w:rFonts w:ascii="Times New Roman" w:hAnsi="Times New Roman" w:cs="Times New Roman"/>
                <w:sz w:val="22"/>
                <w:szCs w:val="22"/>
                <w:lang w:val="ro-RO"/>
              </w:rPr>
            </w:pPr>
          </w:p>
          <w:p w14:paraId="498E2536" w14:textId="6570D8C6" w:rsidR="00563B54" w:rsidRPr="00F942ED" w:rsidRDefault="00563B54" w:rsidP="00801D57">
            <w:pPr>
              <w:jc w:val="both"/>
              <w:rPr>
                <w:rFonts w:ascii="Times New Roman" w:hAnsi="Times New Roman" w:cs="Times New Roman"/>
                <w:sz w:val="22"/>
                <w:szCs w:val="22"/>
                <w:lang w:val="ro-RO"/>
              </w:rPr>
            </w:pPr>
            <w:r>
              <w:rPr>
                <w:rFonts w:ascii="Times New Roman" w:hAnsi="Times New Roman" w:cs="Times New Roman"/>
                <w:sz w:val="22"/>
                <w:szCs w:val="22"/>
                <w:lang w:val="ro-RO"/>
              </w:rPr>
              <w:t>27.07.2026 - prezent</w:t>
            </w:r>
          </w:p>
        </w:tc>
        <w:tc>
          <w:tcPr>
            <w:tcW w:w="4500" w:type="dxa"/>
          </w:tcPr>
          <w:p w14:paraId="70D2A7F7" w14:textId="7C905EB4" w:rsidR="00F942ED" w:rsidRPr="00F942ED" w:rsidRDefault="00F942ED" w:rsidP="00801D57">
            <w:pPr>
              <w:jc w:val="both"/>
              <w:rPr>
                <w:rFonts w:ascii="Times New Roman" w:hAnsi="Times New Roman" w:cs="Times New Roman"/>
                <w:sz w:val="22"/>
                <w:szCs w:val="22"/>
                <w:lang w:val="ro-RO"/>
              </w:rPr>
            </w:pPr>
            <w:r w:rsidRPr="00F942ED">
              <w:rPr>
                <w:rFonts w:ascii="Times New Roman" w:hAnsi="Times New Roman" w:cs="Times New Roman"/>
                <w:sz w:val="22"/>
                <w:szCs w:val="22"/>
                <w:lang w:val="ro-RO"/>
              </w:rPr>
              <w:t xml:space="preserve">Elaborează note de poziție pentru ministru în cadrul dialogului cu instituțiile UE. </w:t>
            </w:r>
            <w:r w:rsidRPr="00F942ED">
              <w:rPr>
                <w:rFonts w:ascii="Times New Roman" w:eastAsia="Times New Roman" w:hAnsi="Times New Roman" w:cs="Times New Roman"/>
                <w:kern w:val="0"/>
                <w:sz w:val="22"/>
                <w:szCs w:val="22"/>
                <w:lang w:val="ro-RO" w:eastAsia="ro-MD"/>
                <w14:ligatures w14:val="none"/>
              </w:rPr>
              <w:t>Redactează agenda întrevederilor interne și externe, pregătește note de orientare pentru deplasările ministrului în străinătate. Coordonează vizitele delegațiilor străine de nivel înalt la Minister.</w:t>
            </w:r>
          </w:p>
        </w:tc>
        <w:tc>
          <w:tcPr>
            <w:tcW w:w="1350" w:type="dxa"/>
          </w:tcPr>
          <w:p w14:paraId="2ECC8A12" w14:textId="77777777" w:rsidR="00F942ED" w:rsidRPr="00F942ED" w:rsidRDefault="00F942ED" w:rsidP="00DC3ADE">
            <w:pPr>
              <w:jc w:val="center"/>
              <w:rPr>
                <w:rFonts w:ascii="Times New Roman" w:hAnsi="Times New Roman" w:cs="Times New Roman"/>
                <w:sz w:val="22"/>
                <w:szCs w:val="22"/>
                <w:lang w:val="ro-RO"/>
              </w:rPr>
            </w:pPr>
          </w:p>
          <w:p w14:paraId="70606652" w14:textId="77777777" w:rsidR="00F942ED" w:rsidRPr="00F942ED" w:rsidRDefault="00F942ED" w:rsidP="00DC3ADE">
            <w:pPr>
              <w:jc w:val="center"/>
              <w:rPr>
                <w:rFonts w:ascii="Times New Roman" w:hAnsi="Times New Roman" w:cs="Times New Roman"/>
                <w:sz w:val="22"/>
                <w:szCs w:val="22"/>
                <w:lang w:val="ro-RO"/>
              </w:rPr>
            </w:pPr>
          </w:p>
          <w:p w14:paraId="29675E5C" w14:textId="77D98F6E"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w:t>
            </w:r>
          </w:p>
        </w:tc>
        <w:tc>
          <w:tcPr>
            <w:tcW w:w="1350" w:type="dxa"/>
          </w:tcPr>
          <w:p w14:paraId="3181E7B3" w14:textId="77777777" w:rsidR="00F942ED" w:rsidRPr="00F942ED" w:rsidRDefault="00F942ED" w:rsidP="00DC3ADE">
            <w:pPr>
              <w:jc w:val="center"/>
              <w:rPr>
                <w:rFonts w:ascii="Times New Roman" w:hAnsi="Times New Roman" w:cs="Times New Roman"/>
                <w:sz w:val="22"/>
                <w:szCs w:val="22"/>
                <w:lang w:val="ro-RO"/>
              </w:rPr>
            </w:pPr>
          </w:p>
          <w:p w14:paraId="79786A89" w14:textId="77777777" w:rsidR="00F942ED" w:rsidRPr="00F942ED" w:rsidRDefault="00F942ED" w:rsidP="00DC3ADE">
            <w:pPr>
              <w:jc w:val="center"/>
              <w:rPr>
                <w:rFonts w:ascii="Times New Roman" w:hAnsi="Times New Roman" w:cs="Times New Roman"/>
                <w:sz w:val="22"/>
                <w:szCs w:val="22"/>
                <w:lang w:val="ro-RO"/>
              </w:rPr>
            </w:pPr>
          </w:p>
          <w:p w14:paraId="5C82A989" w14:textId="5FA28941"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w:t>
            </w:r>
          </w:p>
        </w:tc>
        <w:tc>
          <w:tcPr>
            <w:tcW w:w="2250" w:type="dxa"/>
          </w:tcPr>
          <w:p w14:paraId="65BB05A0" w14:textId="77777777" w:rsidR="00F942ED" w:rsidRPr="00F942ED" w:rsidRDefault="00F942ED" w:rsidP="00DC3ADE">
            <w:pPr>
              <w:jc w:val="center"/>
              <w:rPr>
                <w:rFonts w:ascii="Times New Roman" w:hAnsi="Times New Roman" w:cs="Times New Roman"/>
                <w:sz w:val="22"/>
                <w:szCs w:val="22"/>
                <w:lang w:val="ro-RO"/>
              </w:rPr>
            </w:pPr>
          </w:p>
          <w:p w14:paraId="32387F36" w14:textId="77777777" w:rsidR="00F942ED" w:rsidRPr="00F942ED" w:rsidRDefault="00F942ED" w:rsidP="00DC3ADE">
            <w:pPr>
              <w:jc w:val="center"/>
              <w:rPr>
                <w:rFonts w:ascii="Times New Roman" w:hAnsi="Times New Roman" w:cs="Times New Roman"/>
                <w:sz w:val="22"/>
                <w:szCs w:val="22"/>
                <w:lang w:val="ro-RO"/>
              </w:rPr>
            </w:pPr>
          </w:p>
          <w:p w14:paraId="1BAEE1E3" w14:textId="1BF5728E" w:rsidR="00F942ED" w:rsidRPr="00F942ED" w:rsidRDefault="00F942ED" w:rsidP="00DC3ADE">
            <w:pPr>
              <w:jc w:val="center"/>
              <w:rPr>
                <w:rFonts w:ascii="Times New Roman" w:hAnsi="Times New Roman" w:cs="Times New Roman"/>
                <w:sz w:val="22"/>
                <w:szCs w:val="22"/>
                <w:lang w:val="ro-RO"/>
              </w:rPr>
            </w:pPr>
            <w:r w:rsidRPr="00F942ED">
              <w:rPr>
                <w:rFonts w:ascii="Times New Roman" w:hAnsi="Times New Roman" w:cs="Times New Roman"/>
                <w:sz w:val="22"/>
                <w:szCs w:val="22"/>
                <w:lang w:val="ro-RO"/>
              </w:rPr>
              <w:t>--</w:t>
            </w:r>
          </w:p>
        </w:tc>
      </w:tr>
    </w:tbl>
    <w:p w14:paraId="67008673" w14:textId="77777777" w:rsidR="008E7BEB" w:rsidRPr="00F942ED" w:rsidRDefault="008E7BEB" w:rsidP="006F14C0">
      <w:pPr>
        <w:jc w:val="center"/>
        <w:rPr>
          <w:rFonts w:ascii="Times New Roman" w:hAnsi="Times New Roman" w:cs="Times New Roman"/>
          <w:sz w:val="22"/>
          <w:szCs w:val="22"/>
          <w:lang w:val="ro-RO"/>
        </w:rPr>
      </w:pPr>
    </w:p>
    <w:sectPr w:rsidR="008E7BEB" w:rsidRPr="00F942ED" w:rsidSect="00643605">
      <w:pgSz w:w="15840" w:h="12240" w:orient="landscape"/>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F6A7F"/>
    <w:multiLevelType w:val="multilevel"/>
    <w:tmpl w:val="B69C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804919"/>
    <w:multiLevelType w:val="multilevel"/>
    <w:tmpl w:val="27CE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1F0C02"/>
    <w:multiLevelType w:val="hybridMultilevel"/>
    <w:tmpl w:val="CD0256B4"/>
    <w:lvl w:ilvl="0" w:tplc="6E22AE8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8894943">
    <w:abstractNumId w:val="2"/>
  </w:num>
  <w:num w:numId="2" w16cid:durableId="1129226">
    <w:abstractNumId w:val="1"/>
  </w:num>
  <w:num w:numId="3" w16cid:durableId="1773356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8A3"/>
    <w:rsid w:val="00032692"/>
    <w:rsid w:val="000F1AFB"/>
    <w:rsid w:val="00163B71"/>
    <w:rsid w:val="001673C8"/>
    <w:rsid w:val="001A5CB2"/>
    <w:rsid w:val="00254725"/>
    <w:rsid w:val="00326568"/>
    <w:rsid w:val="00373CBA"/>
    <w:rsid w:val="00442524"/>
    <w:rsid w:val="00475FA0"/>
    <w:rsid w:val="0048037C"/>
    <w:rsid w:val="00495724"/>
    <w:rsid w:val="0051452C"/>
    <w:rsid w:val="00561BDD"/>
    <w:rsid w:val="00563B54"/>
    <w:rsid w:val="0057020B"/>
    <w:rsid w:val="00643605"/>
    <w:rsid w:val="0068333D"/>
    <w:rsid w:val="006F14C0"/>
    <w:rsid w:val="0079135D"/>
    <w:rsid w:val="00801D57"/>
    <w:rsid w:val="00820756"/>
    <w:rsid w:val="008873A4"/>
    <w:rsid w:val="008D765B"/>
    <w:rsid w:val="008E7BEB"/>
    <w:rsid w:val="00910096"/>
    <w:rsid w:val="009264F2"/>
    <w:rsid w:val="009B2F89"/>
    <w:rsid w:val="009E2795"/>
    <w:rsid w:val="00A22899"/>
    <w:rsid w:val="00A323CE"/>
    <w:rsid w:val="00A76B48"/>
    <w:rsid w:val="00C03454"/>
    <w:rsid w:val="00C1281A"/>
    <w:rsid w:val="00C45E5C"/>
    <w:rsid w:val="00C67624"/>
    <w:rsid w:val="00CC71C5"/>
    <w:rsid w:val="00CD4595"/>
    <w:rsid w:val="00D34D46"/>
    <w:rsid w:val="00D530C3"/>
    <w:rsid w:val="00D72440"/>
    <w:rsid w:val="00D84BD8"/>
    <w:rsid w:val="00DC3ADE"/>
    <w:rsid w:val="00DD44BF"/>
    <w:rsid w:val="00DE5401"/>
    <w:rsid w:val="00E53BEF"/>
    <w:rsid w:val="00F61541"/>
    <w:rsid w:val="00F9272A"/>
    <w:rsid w:val="00F93263"/>
    <w:rsid w:val="00F942ED"/>
    <w:rsid w:val="00F976CE"/>
    <w:rsid w:val="00FB2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C0AF1"/>
  <w15:chartTrackingRefBased/>
  <w15:docId w15:val="{534BE7E4-6961-413C-9A12-AA65D02A2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FB28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FB28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FB28A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FB28A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FB28A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FB28A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FB28A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B28A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B28A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B28A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rsid w:val="00FB28A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FB28A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FB28A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FB28A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FB28A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B28A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B28A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B28A3"/>
    <w:rPr>
      <w:rFonts w:eastAsiaTheme="majorEastAsia" w:cstheme="majorBidi"/>
      <w:color w:val="272727" w:themeColor="text1" w:themeTint="D8"/>
    </w:rPr>
  </w:style>
  <w:style w:type="paragraph" w:styleId="Titlu">
    <w:name w:val="Title"/>
    <w:basedOn w:val="Normal"/>
    <w:next w:val="Normal"/>
    <w:link w:val="TitluCaracter"/>
    <w:uiPriority w:val="10"/>
    <w:qFormat/>
    <w:rsid w:val="00FB28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FB28A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FB28A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FB28A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B28A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B28A3"/>
    <w:rPr>
      <w:i/>
      <w:iCs/>
      <w:color w:val="404040" w:themeColor="text1" w:themeTint="BF"/>
    </w:rPr>
  </w:style>
  <w:style w:type="paragraph" w:styleId="Listparagraf">
    <w:name w:val="List Paragraph"/>
    <w:basedOn w:val="Normal"/>
    <w:uiPriority w:val="34"/>
    <w:qFormat/>
    <w:rsid w:val="00FB28A3"/>
    <w:pPr>
      <w:ind w:left="720"/>
      <w:contextualSpacing/>
    </w:pPr>
  </w:style>
  <w:style w:type="character" w:styleId="Accentuareintens">
    <w:name w:val="Intense Emphasis"/>
    <w:basedOn w:val="Fontdeparagrafimplicit"/>
    <w:uiPriority w:val="21"/>
    <w:qFormat/>
    <w:rsid w:val="00FB28A3"/>
    <w:rPr>
      <w:i/>
      <w:iCs/>
      <w:color w:val="2F5496" w:themeColor="accent1" w:themeShade="BF"/>
    </w:rPr>
  </w:style>
  <w:style w:type="paragraph" w:styleId="Citatintens">
    <w:name w:val="Intense Quote"/>
    <w:basedOn w:val="Normal"/>
    <w:next w:val="Normal"/>
    <w:link w:val="CitatintensCaracter"/>
    <w:uiPriority w:val="30"/>
    <w:qFormat/>
    <w:rsid w:val="00FB28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FB28A3"/>
    <w:rPr>
      <w:i/>
      <w:iCs/>
      <w:color w:val="2F5496" w:themeColor="accent1" w:themeShade="BF"/>
    </w:rPr>
  </w:style>
  <w:style w:type="character" w:styleId="Referireintens">
    <w:name w:val="Intense Reference"/>
    <w:basedOn w:val="Fontdeparagrafimplicit"/>
    <w:uiPriority w:val="32"/>
    <w:qFormat/>
    <w:rsid w:val="00FB28A3"/>
    <w:rPr>
      <w:b/>
      <w:bCs/>
      <w:smallCaps/>
      <w:color w:val="2F5496" w:themeColor="accent1" w:themeShade="BF"/>
      <w:spacing w:val="5"/>
    </w:rPr>
  </w:style>
  <w:style w:type="table" w:styleId="Tabelgril">
    <w:name w:val="Table Grid"/>
    <w:basedOn w:val="TabelNormal"/>
    <w:uiPriority w:val="39"/>
    <w:rsid w:val="006F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20620-76E9-42D9-A2FC-2ADCE295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677</Words>
  <Characters>3931</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OO. Ogor</dc:creator>
  <cp:keywords/>
  <dc:description/>
  <cp:lastModifiedBy>viorica.grecu</cp:lastModifiedBy>
  <cp:revision>6</cp:revision>
  <cp:lastPrinted>2026-08-07T10:52:00Z</cp:lastPrinted>
  <dcterms:created xsi:type="dcterms:W3CDTF">2026-08-07T11:48:00Z</dcterms:created>
  <dcterms:modified xsi:type="dcterms:W3CDTF">2026-08-07T12:12:00Z</dcterms:modified>
</cp:coreProperties>
</file>