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F4750C"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F4750C"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F4750C"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F4750C"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F4750C"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F4750C"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F4750C"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F4750C"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F4750C"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Alecsandri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Drochia, sat. Gribova.</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F4750C"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Pr>
                <w:rFonts w:ascii="Times New Roman" w:hAnsi="Times New Roman" w:cs="Times New Roman"/>
                <w:sz w:val="24"/>
                <w:szCs w:val="24"/>
                <w:lang w:val="ro-RO"/>
              </w:rPr>
              <w:t>8</w:t>
            </w:r>
            <w:r>
              <w:rPr>
                <w:rFonts w:ascii="Times New Roman" w:hAnsi="Times New Roman" w:cs="Times New Roman"/>
                <w:sz w:val="24"/>
                <w:szCs w:val="24"/>
                <w:lang w:val="ro-RO"/>
              </w:rPr>
              <w:t xml:space="preserve">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F4750C"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Micle,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Vodă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F4750C"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F4750C"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F4750C"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w:t>
            </w:r>
            <w:proofErr w:type="spellStart"/>
            <w:r>
              <w:t>Titulescu</w:t>
            </w:r>
            <w:proofErr w:type="spellEnd"/>
            <w:r>
              <w:t>,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F4750C"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F4750C"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F4750C"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F4750C"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F4750C"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F4750C"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2i-358/16 din 09.10.2017 s-a dispus încetarea </w:t>
            </w:r>
            <w:r>
              <w:rPr>
                <w:rFonts w:ascii="Times New Roman" w:eastAsia="Calibri" w:hAnsi="Times New Roman" w:cs="Times New Roman"/>
                <w:sz w:val="24"/>
                <w:szCs w:val="24"/>
                <w:lang w:val="ro-RO"/>
              </w:rPr>
              <w:lastRenderedPageBreak/>
              <w:t>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w:t>
            </w:r>
            <w:r>
              <w:rPr>
                <w:rFonts w:ascii="Times New Roman" w:eastAsia="Calibri" w:hAnsi="Times New Roman" w:cs="Times New Roman"/>
                <w:sz w:val="24"/>
                <w:szCs w:val="24"/>
                <w:lang w:val="ro-RO"/>
              </w:rPr>
              <w:lastRenderedPageBreak/>
              <w:t>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w:t>
            </w:r>
            <w:r>
              <w:rPr>
                <w:rFonts w:ascii="Times New Roman" w:eastAsia="Calibri" w:hAnsi="Times New Roman" w:cs="Times New Roman"/>
                <w:sz w:val="24"/>
                <w:szCs w:val="24"/>
                <w:lang w:val="ro-RO"/>
              </w:rPr>
              <w:lastRenderedPageBreak/>
              <w:t xml:space="preserve">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w:t>
            </w:r>
            <w:r>
              <w:rPr>
                <w:rFonts w:ascii="Times New Roman" w:eastAsia="Calibri" w:hAnsi="Times New Roman" w:cs="Times New Roman"/>
                <w:sz w:val="24"/>
                <w:szCs w:val="24"/>
                <w:lang w:val="ro-RO"/>
              </w:rPr>
              <w:lastRenderedPageBreak/>
              <w:t>Strășeni din 11.06.2019 a fost admisă cererea lichidatorului Diana Palii și destituită din 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2i-462/2014 din 17.10.2016 a fost intentată </w:t>
            </w:r>
            <w:r>
              <w:rPr>
                <w:rFonts w:ascii="Times New Roman" w:eastAsia="Calibri" w:hAnsi="Times New Roman" w:cs="Times New Roman"/>
                <w:sz w:val="24"/>
                <w:szCs w:val="24"/>
                <w:lang w:val="ro-RO"/>
              </w:rPr>
              <w:lastRenderedPageBreak/>
              <w:t>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lastRenderedPageBreak/>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w:t>
            </w:r>
            <w:r>
              <w:rPr>
                <w:rFonts w:ascii="Times New Roman" w:eastAsia="Calibri" w:hAnsi="Times New Roman" w:cs="Times New Roman"/>
                <w:sz w:val="24"/>
                <w:szCs w:val="24"/>
                <w:lang w:val="ro-RO"/>
              </w:rPr>
              <w:lastRenderedPageBreak/>
              <w:t xml:space="preserve">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w:t>
            </w:r>
            <w:r>
              <w:rPr>
                <w:rFonts w:ascii="Times New Roman" w:eastAsia="Calibri" w:hAnsi="Times New Roman" w:cs="Times New Roman"/>
                <w:sz w:val="24"/>
                <w:szCs w:val="24"/>
                <w:lang w:val="ro-RO"/>
              </w:rPr>
              <w:lastRenderedPageBreak/>
              <w:t>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1016600041021, cu sediul în mun. Chișinău, str. </w:t>
            </w:r>
            <w:r>
              <w:rPr>
                <w:rFonts w:ascii="Times New Roman" w:eastAsia="Calibri" w:hAnsi="Times New Roman" w:cs="Times New Roman"/>
                <w:sz w:val="24"/>
                <w:szCs w:val="24"/>
                <w:lang w:val="ro-RO"/>
              </w:rPr>
              <w:lastRenderedPageBreak/>
              <w:t>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F4750C"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F4750C"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w:t>
            </w:r>
            <w:r>
              <w:rPr>
                <w:rFonts w:ascii="Times New Roman" w:hAnsi="Times New Roman"/>
                <w:sz w:val="24"/>
                <w:szCs w:val="24"/>
                <w:lang w:val="ro-RO"/>
              </w:rPr>
              <w:lastRenderedPageBreak/>
              <w:t xml:space="preserve">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F4750C"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F4750C"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w:t>
            </w:r>
            <w:r>
              <w:rPr>
                <w:rFonts w:ascii="Times New Roman" w:hAnsi="Times New Roman"/>
                <w:sz w:val="24"/>
                <w:szCs w:val="24"/>
                <w:lang w:val="ro-RO"/>
              </w:rPr>
              <w:lastRenderedPageBreak/>
              <w:t>fost desemnat în calitate de administrator al insolvabilității</w:t>
            </w:r>
          </w:p>
        </w:tc>
      </w:tr>
      <w:tr w:rsidR="00771A9B" w:rsidRPr="00F4750C"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F4750C"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F4750C"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r>
              <w:rPr>
                <w:rFonts w:ascii="Times New Roman" w:hAnsi="Times New Roman"/>
                <w:sz w:val="24"/>
                <w:szCs w:val="24"/>
                <w:lang w:val="en-US"/>
              </w:rPr>
              <w:lastRenderedPageBreak/>
              <w:t>„</w:t>
            </w:r>
            <w:proofErr w:type="spellStart"/>
            <w:r>
              <w:rPr>
                <w:rFonts w:ascii="Times New Roman" w:hAnsi="Times New Roman"/>
                <w:sz w:val="24"/>
                <w:szCs w:val="24"/>
                <w:lang w:val="en-US"/>
              </w:rPr>
              <w:t>Deniv</w:t>
            </w:r>
            <w:proofErr w:type="spellEnd"/>
            <w:r>
              <w:rPr>
                <w:rFonts w:ascii="Times New Roman" w:hAnsi="Times New Roman"/>
                <w:sz w:val="24"/>
                <w:szCs w:val="24"/>
                <w:lang w:val="en-US"/>
              </w:rPr>
              <w:t xml:space="preserve">-Company”,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lastRenderedPageBreak/>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F4750C"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F4750C"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F4750C"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lit. a)  și art.40 din Legea 161 din 18.07.2014 </w:t>
            </w:r>
            <w:r>
              <w:rPr>
                <w:rFonts w:ascii="Times New Roman" w:eastAsia="Calibri" w:hAnsi="Times New Roman" w:cs="Times New Roman"/>
                <w:sz w:val="24"/>
                <w:szCs w:val="24"/>
                <w:lang w:val="ro-RO"/>
              </w:rPr>
              <w:lastRenderedPageBreak/>
              <w:t>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F4750C"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Zadnipru P., 14, ap. (of.) 18.Data </w:t>
            </w:r>
            <w:r>
              <w:rPr>
                <w:rFonts w:ascii="Times New Roman" w:hAnsi="Times New Roman"/>
                <w:sz w:val="24"/>
                <w:szCs w:val="24"/>
                <w:lang w:val="ro-RO"/>
              </w:rPr>
              <w:lastRenderedPageBreak/>
              <w:t>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w:t>
            </w:r>
            <w:r>
              <w:rPr>
                <w:rFonts w:ascii="Times New Roman" w:hAnsi="Times New Roman"/>
                <w:sz w:val="24"/>
                <w:szCs w:val="24"/>
                <w:lang w:val="ro-RO"/>
              </w:rPr>
              <w:lastRenderedPageBreak/>
              <w:t xml:space="preserve">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w:t>
            </w:r>
            <w:r>
              <w:rPr>
                <w:rFonts w:ascii="Times New Roman" w:hAnsi="Times New Roman"/>
                <w:sz w:val="24"/>
                <w:szCs w:val="24"/>
                <w:lang w:val="ro-RO"/>
              </w:rPr>
              <w:lastRenderedPageBreak/>
              <w:t xml:space="preserve">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F4750C"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w:t>
            </w:r>
            <w:r>
              <w:rPr>
                <w:rFonts w:ascii="Times New Roman" w:hAnsi="Times New Roman"/>
                <w:sz w:val="24"/>
                <w:szCs w:val="24"/>
                <w:lang w:val="ro-RO"/>
              </w:rPr>
              <w:lastRenderedPageBreak/>
              <w:t xml:space="preserve">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F4750C"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w:t>
            </w:r>
            <w:r>
              <w:rPr>
                <w:rFonts w:ascii="Times New Roman" w:hAnsi="Times New Roman"/>
                <w:sz w:val="24"/>
                <w:szCs w:val="24"/>
                <w:lang w:val="ro-RO"/>
              </w:rPr>
              <w:lastRenderedPageBreak/>
              <w:t xml:space="preserve">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lastRenderedPageBreak/>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F4750C"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F4750C"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Mitropolit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w:t>
            </w:r>
            <w:r w:rsidRPr="00DF37F4">
              <w:rPr>
                <w:rFonts w:ascii="Times New Roman" w:hAnsi="Times New Roman"/>
                <w:sz w:val="24"/>
                <w:szCs w:val="24"/>
                <w:lang w:val="ro-RO"/>
              </w:rPr>
              <w:lastRenderedPageBreak/>
              <w:t xml:space="preserve">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F4750C"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F4750C"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Valec</w:t>
            </w:r>
            <w:proofErr w:type="spellEnd"/>
            <w:r>
              <w:rPr>
                <w:rFonts w:ascii="Times New Roman" w:hAnsi="Times New Roman"/>
                <w:sz w:val="24"/>
                <w:szCs w:val="24"/>
                <w:lang w:val="en-US"/>
              </w:rPr>
              <w:t>-VVV”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februarie 2011, prin Încheierea nr. 2e-424/2011 a Curții de Apel Chișinău din 24.02.2011 a fost intentată procedura de lichidare </w:t>
            </w:r>
            <w:r>
              <w:rPr>
                <w:rFonts w:ascii="Times New Roman" w:hAnsi="Times New Roman"/>
                <w:sz w:val="24"/>
                <w:szCs w:val="24"/>
                <w:lang w:val="ro-RO"/>
              </w:rPr>
              <w:lastRenderedPageBreak/>
              <w:t>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w:t>
            </w:r>
            <w:r>
              <w:rPr>
                <w:rFonts w:ascii="Times New Roman" w:eastAsia="Calibri" w:hAnsi="Times New Roman" w:cs="Times New Roman"/>
                <w:sz w:val="24"/>
                <w:szCs w:val="24"/>
                <w:lang w:val="ro-RO"/>
              </w:rPr>
              <w:lastRenderedPageBreak/>
              <w:t xml:space="preserve">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lastRenderedPageBreak/>
              <w:t xml:space="preserve">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F4750C"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F4750C"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F4750C"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F4750C"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F4750C"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23.08.2024, prin Hotărârea nr. 2i-533/24 a fost inițiată perioada de observație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F4750C"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”OVERDRIVE”, sediul: mun. Chișinău, str. </w:t>
            </w:r>
            <w:r>
              <w:rPr>
                <w:rFonts w:ascii="Times New Roman" w:hAnsi="Times New Roman"/>
                <w:sz w:val="24"/>
                <w:szCs w:val="24"/>
                <w:lang w:val="ro-RO"/>
              </w:rPr>
              <w:lastRenderedPageBreak/>
              <w:t>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2i-607/2023 din 22.08.2023 a fost intentat faliment simplificat față de „IRON </w:t>
            </w:r>
            <w:r>
              <w:rPr>
                <w:rFonts w:ascii="Times New Roman" w:hAnsi="Times New Roman"/>
                <w:sz w:val="24"/>
                <w:szCs w:val="24"/>
                <w:lang w:val="ro-RO"/>
              </w:rPr>
              <w:lastRenderedPageBreak/>
              <w:t>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 xml:space="preserve">Prin </w:t>
            </w:r>
            <w:r>
              <w:rPr>
                <w:rFonts w:ascii="Times New Roman" w:hAnsi="Times New Roman"/>
                <w:sz w:val="24"/>
                <w:szCs w:val="24"/>
                <w:lang w:val="ro-RO"/>
              </w:rPr>
              <w:lastRenderedPageBreak/>
              <w:t>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2i-4/2019 din 06 martie 2020 </w:t>
            </w:r>
            <w:r>
              <w:rPr>
                <w:rFonts w:ascii="Times New Roman" w:eastAsia="Calibri" w:hAnsi="Times New Roman" w:cs="Times New Roman"/>
                <w:sz w:val="24"/>
                <w:szCs w:val="24"/>
                <w:lang w:val="ro-RO"/>
              </w:rPr>
              <w:lastRenderedPageBreak/>
              <w:t>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2i-549/15 din 25 februarie 2016 a fost inițiată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F4750C"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w:t>
            </w:r>
            <w:r>
              <w:rPr>
                <w:rFonts w:ascii="Times New Roman" w:hAnsi="Times New Roman"/>
                <w:sz w:val="24"/>
                <w:szCs w:val="24"/>
                <w:lang w:val="ro-RO"/>
              </w:rPr>
              <w:lastRenderedPageBreak/>
              <w:t>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2i-5/20 din 17.06.2020 a fost intentat faliment simplificat față de ÎM „Acces-Vadul lui Isac”, IDNO 1011603002570, cu sediul în mun. </w:t>
            </w:r>
            <w:r>
              <w:rPr>
                <w:rFonts w:ascii="Times New Roman" w:hAnsi="Times New Roman"/>
                <w:sz w:val="24"/>
                <w:szCs w:val="24"/>
                <w:lang w:val="ro-RO"/>
              </w:rPr>
              <w:lastRenderedPageBreak/>
              <w:t>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w:t>
            </w:r>
            <w:r>
              <w:rPr>
                <w:rFonts w:ascii="Times New Roman" w:hAnsi="Times New Roman"/>
                <w:sz w:val="24"/>
                <w:szCs w:val="24"/>
                <w:lang w:val="ro-RO"/>
              </w:rPr>
              <w:lastRenderedPageBreak/>
              <w:t xml:space="preserve">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xml:space="preserve">”, IDNO 1014600042840, cu </w:t>
            </w:r>
            <w:r>
              <w:rPr>
                <w:rFonts w:ascii="Times New Roman" w:hAnsi="Times New Roman"/>
                <w:sz w:val="24"/>
                <w:szCs w:val="24"/>
                <w:lang w:val="ro-RO"/>
              </w:rPr>
              <w:lastRenderedPageBreak/>
              <w:t>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F4750C"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F4750C"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F4750C"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w:t>
            </w:r>
            <w:r>
              <w:rPr>
                <w:rFonts w:ascii="Times New Roman" w:hAnsi="Times New Roman"/>
                <w:sz w:val="24"/>
                <w:szCs w:val="24"/>
                <w:lang w:val="en-US"/>
              </w:rPr>
              <w:lastRenderedPageBreak/>
              <w:t xml:space="preserve">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11.12.2023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29.03.2019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F4750C"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Pr>
                <w:rFonts w:ascii="Times New Roman" w:hAnsi="Times New Roman" w:cs="Times New Roman"/>
                <w:sz w:val="24"/>
                <w:szCs w:val="24"/>
                <w:lang w:val="ro-RO"/>
              </w:rPr>
              <w:t>6</w:t>
            </w:r>
            <w:r>
              <w:rPr>
                <w:rFonts w:ascii="Times New Roman" w:hAnsi="Times New Roman" w:cs="Times New Roman"/>
                <w:sz w:val="24"/>
                <w:szCs w:val="24"/>
                <w:lang w:val="ro-RO"/>
              </w:rPr>
              <w:t xml:space="preserve">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F4750C"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„Sejur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F4750C"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F4750C"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Pr>
                <w:rFonts w:ascii="Times New Roman" w:hAnsi="Times New Roman" w:cs="Times New Roman"/>
                <w:sz w:val="24"/>
                <w:szCs w:val="24"/>
                <w:lang w:val="ro-RO"/>
              </w:rPr>
              <w:t>4</w:t>
            </w:r>
            <w:r>
              <w:rPr>
                <w:rFonts w:ascii="Times New Roman" w:hAnsi="Times New Roman" w:cs="Times New Roman"/>
                <w:sz w:val="24"/>
                <w:szCs w:val="24"/>
                <w:lang w:val="ro-RO"/>
              </w:rPr>
              <w:t xml:space="preserve">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xml:space="preserve">”,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 xml:space="preserve">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lastRenderedPageBreak/>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w:t>
            </w:r>
            <w:r>
              <w:rPr>
                <w:rFonts w:ascii="Times New Roman" w:hAnsi="Times New Roman"/>
                <w:sz w:val="24"/>
                <w:szCs w:val="24"/>
                <w:lang w:val="ro-RO"/>
              </w:rPr>
              <w:lastRenderedPageBreak/>
              <w:t xml:space="preserve">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w:t>
            </w:r>
            <w:r>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F4750C"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F4750C"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 xml:space="preserve">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F4750C"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w:t>
            </w:r>
            <w:r w:rsidRPr="00D44456">
              <w:rPr>
                <w:rFonts w:ascii="Times New Roman" w:hAnsi="Times New Roman"/>
                <w:sz w:val="24"/>
                <w:szCs w:val="24"/>
                <w:lang w:val="ro-RO"/>
              </w:rPr>
              <w:lastRenderedPageBreak/>
              <w:t xml:space="preserve">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Berlinskii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ph"/>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ph"/>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Pr>
                <w:rFonts w:ascii="Times New Roman" w:hAnsi="Times New Roman"/>
                <w:sz w:val="24"/>
                <w:szCs w:val="24"/>
                <w:lang w:val="ro-RO"/>
              </w:rPr>
              <w:lastRenderedPageBreak/>
              <w:t>sediul în mun. Chișinău, str. Grădina Botanică, 14/3, ap. (of.) 307.</w:t>
            </w:r>
          </w:p>
          <w:p w14:paraId="2AEDFBD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nr. 28/6, ap. 1A.</w:t>
            </w:r>
          </w:p>
          <w:p w14:paraId="06E36570"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Pr>
                <w:rFonts w:ascii="Times New Roman" w:hAnsi="Times New Roman"/>
                <w:sz w:val="24"/>
                <w:szCs w:val="24"/>
                <w:lang w:val="ro-RO"/>
              </w:rPr>
              <w:t>Consprod</w:t>
            </w:r>
            <w:proofErr w:type="spellEnd"/>
            <w:r>
              <w:rPr>
                <w:rFonts w:ascii="Times New Roman" w:hAnsi="Times New Roman"/>
                <w:sz w:val="24"/>
                <w:szCs w:val="24"/>
                <w:lang w:val="ro-RO"/>
              </w:rPr>
              <w:t>-Market”, c/f 1005600035134, cu sediul în mun. Bălți, str. Păcii, nr. 13, ap. (of.) 307.</w:t>
            </w:r>
          </w:p>
          <w:p w14:paraId="7BB6A5A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Pr>
                <w:rFonts w:ascii="Times New Roman" w:hAnsi="Times New Roman"/>
                <w:sz w:val="24"/>
                <w:szCs w:val="24"/>
                <w:lang w:val="ro-RO"/>
              </w:rPr>
              <w:t>Sodo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Migliori</w:t>
            </w:r>
            <w:proofErr w:type="spellEnd"/>
            <w:r>
              <w:rPr>
                <w:rFonts w:ascii="Times New Roman" w:hAnsi="Times New Roman"/>
                <w:sz w:val="24"/>
                <w:szCs w:val="24"/>
                <w:lang w:val="ro-RO"/>
              </w:rPr>
              <w:t xml:space="preserve"> Group”, c/f 1006600052176, cu sediul în mun. Chișinău, str. Moara Roșie, nr. 31.</w:t>
            </w:r>
          </w:p>
          <w:p w14:paraId="1237670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Cimișlia, sediul Leova nr. 2i-1/2022 (2-22025015-21-2i-21022022) din 26 ianuarie 2024 a fost inițiată </w:t>
            </w:r>
            <w:r>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Pr>
                <w:rFonts w:ascii="Times New Roman" w:hAnsi="Times New Roman"/>
                <w:sz w:val="24"/>
                <w:szCs w:val="24"/>
                <w:lang w:val="ro-RO"/>
              </w:rPr>
              <w:t>Bondarev</w:t>
            </w:r>
            <w:proofErr w:type="spellEnd"/>
            <w:r>
              <w:rPr>
                <w:rFonts w:ascii="Times New Roman" w:hAnsi="Times New Roman"/>
                <w:sz w:val="24"/>
                <w:szCs w:val="24"/>
                <w:lang w:val="ro-RO"/>
              </w:rPr>
              <w:t>”, c/f 1003603002126, cu sediul în mun. Cahul, str. V. Stroiescu, nr. 43, of. 14.</w:t>
            </w:r>
          </w:p>
          <w:p w14:paraId="4341AB6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Pr>
                <w:rFonts w:ascii="Times New Roman" w:hAnsi="Times New Roman"/>
                <w:sz w:val="24"/>
                <w:szCs w:val="24"/>
                <w:lang w:val="ro-RO"/>
              </w:rPr>
              <w:lastRenderedPageBreak/>
              <w:t>Chișinău, sec. Buiucani, str. Lupu Vasile, nr. 46/I, ap. (of.) 1.</w:t>
            </w:r>
          </w:p>
          <w:p w14:paraId="053E067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Pr>
                <w:rFonts w:ascii="Times New Roman" w:hAnsi="Times New Roman"/>
                <w:sz w:val="24"/>
                <w:szCs w:val="24"/>
                <w:lang w:val="ro-RO"/>
              </w:rPr>
              <w:t>IVAN</w:t>
            </w:r>
            <w:proofErr w:type="spellEnd"/>
            <w:r>
              <w:rPr>
                <w:rFonts w:ascii="Times New Roman" w:hAnsi="Times New Roman"/>
                <w:sz w:val="24"/>
                <w:szCs w:val="24"/>
                <w:lang w:val="ro-RO"/>
              </w:rPr>
              <w:t xml:space="preserve"> S. MOSCOVEI”, c/f 1024603008149, cu sediul în Cahul, Moscovei.</w:t>
            </w:r>
          </w:p>
          <w:p w14:paraId="4480871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w:t>
            </w:r>
            <w:r>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Andrei, 2/1, ap. (of.) 39B.</w:t>
            </w:r>
          </w:p>
          <w:p w14:paraId="38482A0D"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Pr>
                <w:rFonts w:ascii="Times New Roman" w:hAnsi="Times New Roman"/>
                <w:sz w:val="24"/>
                <w:szCs w:val="24"/>
                <w:lang w:val="ro-RO"/>
              </w:rPr>
              <w:lastRenderedPageBreak/>
              <w:t xml:space="preserve">„AVANDION”, c/f 1016600008543, cu sediul în mun. Chișinău, str. Petricani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nr. 8.</w:t>
            </w:r>
          </w:p>
          <w:p w14:paraId="250D013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Pr="00D44456" w:rsidRDefault="00000000">
            <w:pPr>
              <w:pStyle w:val="ListParagraph"/>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 xml:space="preserve">rin Încheierea din 29 noiembrie 2018 se </w:t>
            </w:r>
            <w:proofErr w:type="spellStart"/>
            <w:r w:rsidRPr="00D44456">
              <w:rPr>
                <w:rFonts w:ascii="Times New Roman" w:hAnsi="Times New Roman"/>
                <w:sz w:val="24"/>
                <w:szCs w:val="24"/>
                <w:lang w:val="ro-RO"/>
              </w:rPr>
              <w:t>demnează</w:t>
            </w:r>
            <w:proofErr w:type="spellEnd"/>
            <w:r w:rsidRPr="00D44456">
              <w:rPr>
                <w:rFonts w:ascii="Times New Roman" w:hAnsi="Times New Roman"/>
                <w:sz w:val="24"/>
                <w:szCs w:val="24"/>
                <w:lang w:val="ro-RO"/>
              </w:rPr>
              <w:t xml:space="preserve">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Alecsandri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Briceni,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Socolveac”,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02.06.2021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simplificată a falimentului față de </w:t>
            </w:r>
            <w:r>
              <w:rPr>
                <w:rFonts w:ascii="Times New Roman" w:hAnsi="Times New Roman"/>
                <w:sz w:val="24"/>
                <w:szCs w:val="24"/>
                <w:lang w:val="ro-RO"/>
              </w:rPr>
              <w:lastRenderedPageBreak/>
              <w:t>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12.11.2020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23.10.2018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F4750C"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F4750C"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lastRenderedPageBreak/>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lastRenderedPageBreak/>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11.11.2019 a fost intentată procedura simplificată a falimentului față de MIRMAX-EUROPRODUS SRL, cu codul fiscal 1006602007332, mun. Bălți, str. Arbore Zamfir </w:t>
            </w:r>
            <w:r>
              <w:rPr>
                <w:rFonts w:ascii="Times New Roman" w:hAnsi="Times New Roman"/>
                <w:sz w:val="24"/>
                <w:szCs w:val="24"/>
                <w:lang w:val="ro-RO"/>
              </w:rPr>
              <w:lastRenderedPageBreak/>
              <w:t>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w:t>
            </w:r>
            <w:r>
              <w:rPr>
                <w:rFonts w:ascii="Times New Roman" w:hAnsi="Times New Roman"/>
                <w:sz w:val="24"/>
                <w:szCs w:val="24"/>
                <w:lang w:val="ro-RO"/>
              </w:rPr>
              <w:lastRenderedPageBreak/>
              <w:t xml:space="preserve">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03.03.2021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F4750C"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2i-353/2020 s-a intentat procedura </w:t>
            </w:r>
            <w:r>
              <w:rPr>
                <w:rFonts w:ascii="Times New Roman" w:eastAsia="Calibri" w:hAnsi="Times New Roman" w:cs="Times New Roman"/>
                <w:sz w:val="24"/>
                <w:szCs w:val="24"/>
                <w:lang w:val="ro-RO"/>
              </w:rPr>
              <w:lastRenderedPageBreak/>
              <w:t>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2i-826/19 s-a intentat </w:t>
            </w:r>
            <w:r>
              <w:rPr>
                <w:rFonts w:ascii="Times New Roman" w:eastAsia="Calibri" w:hAnsi="Times New Roman" w:cs="Times New Roman"/>
                <w:sz w:val="24"/>
                <w:szCs w:val="24"/>
                <w:lang w:val="ro-RO"/>
              </w:rPr>
              <w:lastRenderedPageBreak/>
              <w:t>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2i-681/21 s-a intentat procedura de </w:t>
            </w:r>
            <w:r>
              <w:rPr>
                <w:rFonts w:ascii="Times New Roman" w:eastAsia="Calibri" w:hAnsi="Times New Roman" w:cs="Times New Roman"/>
                <w:sz w:val="24"/>
                <w:szCs w:val="24"/>
                <w:lang w:val="ro-RO"/>
              </w:rPr>
              <w:lastRenderedPageBreak/>
              <w:t>„Faliment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w:t>
            </w:r>
            <w:r>
              <w:rPr>
                <w:rFonts w:ascii="Times New Roman" w:eastAsia="Calibri" w:hAnsi="Times New Roman" w:cs="Times New Roman"/>
                <w:sz w:val="24"/>
                <w:szCs w:val="24"/>
                <w:lang w:val="ro-RO"/>
              </w:rPr>
              <w:lastRenderedPageBreak/>
              <w:t>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2i-831/23 s-a intentat procedura de </w:t>
            </w:r>
            <w:r>
              <w:rPr>
                <w:rFonts w:ascii="Times New Roman" w:eastAsia="Calibri" w:hAnsi="Times New Roman" w:cs="Times New Roman"/>
                <w:sz w:val="24"/>
                <w:szCs w:val="24"/>
                <w:lang w:val="ro-RO"/>
              </w:rPr>
              <w:lastRenderedPageBreak/>
              <w:t>„Faliment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F4750C"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lastRenderedPageBreak/>
              <w:t>Prin Ordinul ministrului justiției nr. 41</w:t>
            </w:r>
            <w:r>
              <w:rPr>
                <w:rFonts w:ascii="Times New Roman" w:hAnsi="Times New Roman" w:cs="Times New Roman"/>
                <w:sz w:val="24"/>
                <w:szCs w:val="24"/>
                <w:lang w:val="ro-RO"/>
              </w:rPr>
              <w:t>3</w:t>
            </w:r>
            <w:r>
              <w:rPr>
                <w:rFonts w:ascii="Times New Roman" w:hAnsi="Times New Roman" w:cs="Times New Roman"/>
                <w:sz w:val="24"/>
                <w:szCs w:val="24"/>
                <w:lang w:val="ro-RO"/>
              </w:rPr>
              <w:t xml:space="preserve">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w:t>
            </w:r>
            <w:r>
              <w:rPr>
                <w:rFonts w:ascii="Times New Roman" w:eastAsia="Calibri" w:hAnsi="Times New Roman" w:cs="Times New Roman"/>
                <w:sz w:val="24"/>
                <w:szCs w:val="24"/>
                <w:lang w:val="ro-RO"/>
              </w:rPr>
              <w:lastRenderedPageBreak/>
              <w:t>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7. Prin Hotărârea Curții de Apel Comrat nr. 2e-26/2013 din 22.03.2017 , s-a dispus încetarea </w:t>
            </w:r>
            <w:r>
              <w:rPr>
                <w:rFonts w:ascii="Times New Roman" w:hAnsi="Times New Roman" w:cs="Times New Roman"/>
                <w:sz w:val="24"/>
                <w:szCs w:val="24"/>
                <w:lang w:val="ro-RO"/>
              </w:rPr>
              <w:lastRenderedPageBreak/>
              <w:t>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F4750C"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w:t>
            </w:r>
            <w:r>
              <w:rPr>
                <w:rFonts w:ascii="Times New Roman" w:eastAsia="Calibri" w:hAnsi="Times New Roman" w:cs="Times New Roman"/>
                <w:sz w:val="24"/>
                <w:szCs w:val="24"/>
                <w:lang w:val="ro-RO"/>
              </w:rPr>
              <w:lastRenderedPageBreak/>
              <w:t xml:space="preserve">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w:t>
            </w:r>
            <w:r>
              <w:rPr>
                <w:rFonts w:ascii="Times New Roman" w:hAnsi="Times New Roman"/>
                <w:sz w:val="24"/>
                <w:szCs w:val="24"/>
                <w:lang w:val="ro-RO"/>
              </w:rPr>
              <w:lastRenderedPageBreak/>
              <w:t xml:space="preserve">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lastRenderedPageBreak/>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xml:space="preserve">, sediul Central nr. 2i-58/2024 din 17.10.2024 a fost intentată procedura de faliment simplificat față </w:t>
            </w:r>
            <w:r>
              <w:rPr>
                <w:rFonts w:ascii="Times New Roman" w:eastAsia="Calibri" w:hAnsi="Times New Roman" w:cs="Times New Roman"/>
                <w:sz w:val="24"/>
                <w:szCs w:val="24"/>
                <w:lang w:val="ro-MD"/>
              </w:rPr>
              <w:lastRenderedPageBreak/>
              <w:t>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F4750C"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  2i-325/18 din 24.04.2018 s-a dispus intentarea </w:t>
            </w:r>
            <w:r>
              <w:rPr>
                <w:rFonts w:ascii="Times New Roman" w:eastAsia="Calibri" w:hAnsi="Times New Roman" w:cs="Times New Roman"/>
                <w:sz w:val="24"/>
                <w:szCs w:val="24"/>
                <w:lang w:val="ro-RO"/>
              </w:rPr>
              <w:lastRenderedPageBreak/>
              <w:t>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w:t>
            </w:r>
            <w:r>
              <w:rPr>
                <w:rFonts w:ascii="Times New Roman" w:hAnsi="Times New Roman"/>
                <w:sz w:val="24"/>
                <w:szCs w:val="24"/>
                <w:lang w:val="ro-RO"/>
              </w:rPr>
              <w:lastRenderedPageBreak/>
              <w:t xml:space="preserve">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 2i-318/19 din 23.05.2019 a fost </w:t>
            </w:r>
            <w:r>
              <w:rPr>
                <w:rFonts w:ascii="Times New Roman" w:hAnsi="Times New Roman"/>
                <w:sz w:val="24"/>
                <w:szCs w:val="24"/>
                <w:lang w:val="ro-RO"/>
              </w:rPr>
              <w:lastRenderedPageBreak/>
              <w:t>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lastRenderedPageBreak/>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lastRenderedPageBreak/>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w:t>
            </w:r>
            <w:r>
              <w:rPr>
                <w:rFonts w:ascii="Times New Roman" w:hAnsi="Times New Roman"/>
                <w:sz w:val="24"/>
                <w:szCs w:val="24"/>
                <w:lang w:val="ro-RO"/>
              </w:rPr>
              <w:lastRenderedPageBreak/>
              <w:t xml:space="preserve">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lastRenderedPageBreak/>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w:t>
            </w:r>
            <w:r>
              <w:rPr>
                <w:rFonts w:ascii="Times New Roman" w:hAnsi="Times New Roman"/>
                <w:sz w:val="24"/>
                <w:szCs w:val="24"/>
                <w:lang w:val="ro-RO"/>
              </w:rPr>
              <w:lastRenderedPageBreak/>
              <w:t>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0E2AB23A" w14:textId="1E83BBF0" w:rsidR="00770174"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F4750C"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F4750C"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F4750C"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F4750C"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F4750C"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F4750C"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w:t>
            </w:r>
            <w:r>
              <w:rPr>
                <w:rFonts w:ascii="Times New Roman" w:hAnsi="Times New Roman"/>
                <w:sz w:val="24"/>
                <w:szCs w:val="24"/>
                <w:lang w:val="ro-RO"/>
              </w:rPr>
              <w:lastRenderedPageBreak/>
              <w:t>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F4750C"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F4750C"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F4750C"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Pr>
                <w:rFonts w:ascii="Times New Roman" w:hAnsi="Times New Roman" w:cs="Times New Roman"/>
                <w:sz w:val="24"/>
                <w:szCs w:val="24"/>
                <w:lang w:val="ro-RO"/>
              </w:rPr>
              <w:t>7</w:t>
            </w:r>
            <w:r>
              <w:rPr>
                <w:rFonts w:ascii="Times New Roman" w:hAnsi="Times New Roman" w:cs="Times New Roman"/>
                <w:sz w:val="24"/>
                <w:szCs w:val="24"/>
                <w:lang w:val="ro-RO"/>
              </w:rPr>
              <w:t xml:space="preserve">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F4750C"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F4750C"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F4750C"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 xml:space="preserve">Prin Hotărârea Judecătoriei Cimișlia din 09.03.2020 a fost intentată procedura simplificată a falimentului față de SA CIMTRANSSERVICE, c/f </w:t>
            </w:r>
            <w:r>
              <w:rPr>
                <w:rFonts w:ascii="Times New Roman" w:eastAsia="Calibri" w:hAnsi="Times New Roman" w:cs="Times New Roman"/>
                <w:sz w:val="24"/>
                <w:szCs w:val="24"/>
                <w:lang w:val="ro-RO"/>
              </w:rPr>
              <w:lastRenderedPageBreak/>
              <w:t>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 xml:space="preserve">Prin Hotărârea Curții de Apel Comrat din 04.02.2015, la data de 18.09.2015 a fost intentată procedura de faliment față de C.P. AGROCAZAIAC, </w:t>
            </w:r>
            <w:r>
              <w:rPr>
                <w:rFonts w:ascii="Times New Roman" w:eastAsia="Calibri" w:hAnsi="Times New Roman" w:cs="Times New Roman"/>
                <w:sz w:val="24"/>
                <w:szCs w:val="24"/>
                <w:lang w:val="ro-RO"/>
              </w:rPr>
              <w:lastRenderedPageBreak/>
              <w:t>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w:t>
            </w:r>
            <w:r>
              <w:rPr>
                <w:rFonts w:ascii="Times New Roman" w:eastAsia="Calibri" w:hAnsi="Times New Roman" w:cs="Times New Roman"/>
                <w:sz w:val="24"/>
                <w:szCs w:val="24"/>
                <w:lang w:val="ro-RO"/>
              </w:rPr>
              <w:lastRenderedPageBreak/>
              <w:t>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 xml:space="preserve">Prin Hotărârea Judecătoriei Cahul din 13.04.2018, a fost intentată procedura simplificată a falimentului față de SRL Cadrilat, c/f 1003610001303, </w:t>
            </w:r>
            <w:r>
              <w:rPr>
                <w:rFonts w:ascii="Times New Roman" w:eastAsia="Calibri" w:hAnsi="Times New Roman" w:cs="Times New Roman"/>
                <w:sz w:val="24"/>
                <w:szCs w:val="24"/>
                <w:lang w:val="ro-RO"/>
              </w:rPr>
              <w:lastRenderedPageBreak/>
              <w:t>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w:t>
            </w:r>
            <w:r>
              <w:rPr>
                <w:rFonts w:ascii="Times New Roman" w:eastAsia="Calibri" w:hAnsi="Times New Roman" w:cs="Times New Roman"/>
                <w:sz w:val="24"/>
                <w:szCs w:val="24"/>
                <w:lang w:val="ro-RO"/>
              </w:rPr>
              <w:lastRenderedPageBreak/>
              <w:t xml:space="preserve">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F4750C"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lastRenderedPageBreak/>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F4750C"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w:t>
            </w:r>
            <w:r>
              <w:rPr>
                <w:rFonts w:ascii="Times New Roman" w:hAnsi="Times New Roman"/>
                <w:sz w:val="24"/>
                <w:szCs w:val="24"/>
                <w:lang w:val="ro-RO"/>
              </w:rPr>
              <w:lastRenderedPageBreak/>
              <w:t xml:space="preserve">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F4750C"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F4750C"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F4750C"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F4750C"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F4750C"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w:t>
            </w:r>
            <w:r>
              <w:rPr>
                <w:rFonts w:ascii="Times New Roman" w:hAnsi="Times New Roman" w:cs="Times New Roman"/>
                <w:sz w:val="24"/>
                <w:szCs w:val="24"/>
                <w:lang w:val="ro-RO"/>
              </w:rPr>
              <w:lastRenderedPageBreak/>
              <w:t xml:space="preserve">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F4750C"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F4750C"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w:t>
            </w:r>
            <w:r>
              <w:rPr>
                <w:rFonts w:ascii="Times New Roman" w:hAnsi="Times New Roman" w:cs="Times New Roman"/>
                <w:sz w:val="24"/>
                <w:szCs w:val="24"/>
                <w:lang w:val="ro-RO"/>
              </w:rPr>
              <w:t>m</w:t>
            </w:r>
            <w:r>
              <w:rPr>
                <w:rFonts w:ascii="Times New Roman" w:hAnsi="Times New Roman" w:cs="Times New Roman"/>
                <w:sz w:val="24"/>
                <w:szCs w:val="24"/>
                <w:lang w:val="ro-RO"/>
              </w:rPr>
              <w:t xml:space="preserve">inistrului </w:t>
            </w:r>
            <w:r>
              <w:rPr>
                <w:rFonts w:ascii="Times New Roman" w:hAnsi="Times New Roman" w:cs="Times New Roman"/>
                <w:sz w:val="24"/>
                <w:szCs w:val="24"/>
                <w:lang w:val="ro-RO"/>
              </w:rPr>
              <w:t>j</w:t>
            </w:r>
            <w:r>
              <w:rPr>
                <w:rFonts w:ascii="Times New Roman" w:hAnsi="Times New Roman" w:cs="Times New Roman"/>
                <w:sz w:val="24"/>
                <w:szCs w:val="24"/>
                <w:lang w:val="ro-RO"/>
              </w:rPr>
              <w:t xml:space="preserve">ustiției nr. </w:t>
            </w:r>
            <w:r>
              <w:rPr>
                <w:rFonts w:ascii="Times New Roman" w:hAnsi="Times New Roman" w:cs="Times New Roman"/>
                <w:sz w:val="24"/>
                <w:szCs w:val="24"/>
                <w:lang w:val="ro-RO"/>
              </w:rPr>
              <w:t>412</w:t>
            </w:r>
            <w:r>
              <w:rPr>
                <w:rFonts w:ascii="Times New Roman" w:hAnsi="Times New Roman" w:cs="Times New Roman"/>
                <w:sz w:val="24"/>
                <w:szCs w:val="24"/>
                <w:lang w:val="ro-RO"/>
              </w:rPr>
              <w:t xml:space="preserve"> din </w:t>
            </w:r>
            <w:r>
              <w:rPr>
                <w:rFonts w:ascii="Times New Roman" w:hAnsi="Times New Roman" w:cs="Times New Roman"/>
                <w:sz w:val="24"/>
                <w:szCs w:val="24"/>
                <w:lang w:val="ro-RO"/>
              </w:rPr>
              <w:t>04.12.2025</w:t>
            </w:r>
            <w:r>
              <w:rPr>
                <w:rFonts w:ascii="Times New Roman" w:hAnsi="Times New Roman" w:cs="Times New Roman"/>
                <w:sz w:val="24"/>
                <w:szCs w:val="24"/>
                <w:lang w:val="ro-RO"/>
              </w:rPr>
              <w:t xml:space="preserve"> a fost încetată activitatea administrator</w:t>
            </w:r>
            <w:r>
              <w:rPr>
                <w:rFonts w:ascii="Times New Roman" w:hAnsi="Times New Roman" w:cs="Times New Roman"/>
                <w:sz w:val="24"/>
                <w:szCs w:val="24"/>
                <w:lang w:val="ro-RO"/>
              </w:rPr>
              <w:t>ului</w:t>
            </w:r>
            <w:r>
              <w:rPr>
                <w:rFonts w:ascii="Times New Roman" w:hAnsi="Times New Roman" w:cs="Times New Roman"/>
                <w:sz w:val="24"/>
                <w:szCs w:val="24"/>
                <w:lang w:val="ro-RO"/>
              </w:rPr>
              <w:t xml:space="preserve">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F4750C"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w:t>
            </w:r>
            <w:r>
              <w:rPr>
                <w:rFonts w:ascii="Times New Roman" w:hAnsi="Times New Roman"/>
                <w:sz w:val="24"/>
                <w:szCs w:val="24"/>
                <w:lang w:val="ro-RO"/>
              </w:rPr>
              <w:lastRenderedPageBreak/>
              <w:t xml:space="preserve">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12.09.2023 a fost inițiată procedura de faliment simplificat față de G.Ț. „Suveica </w:t>
            </w:r>
            <w:r>
              <w:rPr>
                <w:rFonts w:ascii="Times New Roman" w:hAnsi="Times New Roman"/>
                <w:sz w:val="24"/>
                <w:szCs w:val="24"/>
                <w:lang w:val="ro-RO"/>
              </w:rPr>
              <w:lastRenderedPageBreak/>
              <w:t>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w:t>
            </w:r>
            <w:r>
              <w:rPr>
                <w:rFonts w:ascii="Times New Roman" w:hAnsi="Times New Roman"/>
                <w:sz w:val="24"/>
                <w:szCs w:val="24"/>
                <w:lang w:val="en-US"/>
              </w:rPr>
              <w:lastRenderedPageBreak/>
              <w:t>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F4750C"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r>
              <w:rPr>
                <w:rFonts w:ascii="Times New Roman" w:hAnsi="Times New Roman"/>
                <w:sz w:val="24"/>
                <w:szCs w:val="24"/>
                <w:lang w:val="en-US"/>
              </w:rPr>
              <w:lastRenderedPageBreak/>
              <w:t xml:space="preserve">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„Defoil”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Nicolae </w:t>
            </w:r>
            <w:proofErr w:type="spellStart"/>
            <w:r>
              <w:rPr>
                <w:rFonts w:ascii="Times New Roman" w:hAnsi="Times New Roman"/>
                <w:sz w:val="24"/>
                <w:szCs w:val="24"/>
                <w:lang w:val="en-US"/>
              </w:rPr>
              <w:t>Milescu-Spătaru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din 08.04.2016 a fost intentată procedura de faliment </w:t>
            </w:r>
            <w:r>
              <w:rPr>
                <w:rFonts w:ascii="Times New Roman" w:hAnsi="Times New Roman"/>
                <w:sz w:val="24"/>
                <w:szCs w:val="24"/>
                <w:lang w:val="ro-RO"/>
              </w:rPr>
              <w:lastRenderedPageBreak/>
              <w:t>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F4750C"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w:t>
            </w:r>
            <w:r>
              <w:rPr>
                <w:rFonts w:ascii="Times New Roman" w:hAnsi="Times New Roman"/>
                <w:sz w:val="24"/>
                <w:szCs w:val="24"/>
                <w:lang w:val="ro-RO"/>
              </w:rPr>
              <w:lastRenderedPageBreak/>
              <w:t xml:space="preserve">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w:t>
            </w:r>
            <w:r>
              <w:rPr>
                <w:rFonts w:ascii="Times New Roman" w:hAnsi="Times New Roman"/>
                <w:sz w:val="24"/>
                <w:szCs w:val="24"/>
                <w:lang w:val="ro-RO"/>
              </w:rPr>
              <w:lastRenderedPageBreak/>
              <w:t xml:space="preserve">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F4750C"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w:t>
            </w:r>
            <w:r>
              <w:rPr>
                <w:rFonts w:ascii="Times New Roman" w:hAnsi="Times New Roman"/>
                <w:sz w:val="24"/>
                <w:szCs w:val="24"/>
                <w:lang w:val="ro-RO"/>
              </w:rPr>
              <w:lastRenderedPageBreak/>
              <w:t xml:space="preserve">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20.03.2019 a fost intentată procedura de faliment față de SA „Roata Otaci”, IDNO </w:t>
            </w:r>
            <w:r>
              <w:rPr>
                <w:rFonts w:ascii="Times New Roman" w:hAnsi="Times New Roman"/>
                <w:sz w:val="24"/>
                <w:szCs w:val="24"/>
                <w:lang w:val="ro-RO"/>
              </w:rPr>
              <w:lastRenderedPageBreak/>
              <w:t>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26.07.2019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13.03.2024 a fost intentată procedura insolvabilității față de SRL „Tehnologica-Construct”, IDNO </w:t>
            </w:r>
            <w:r>
              <w:rPr>
                <w:rFonts w:ascii="Times New Roman" w:hAnsi="Times New Roman"/>
                <w:sz w:val="24"/>
                <w:szCs w:val="24"/>
                <w:lang w:val="ro-RO"/>
              </w:rPr>
              <w:lastRenderedPageBreak/>
              <w:t>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28.03.20166 s-a inițiat procedura simplificată a falimentului față de II </w:t>
            </w:r>
            <w:r>
              <w:rPr>
                <w:rFonts w:ascii="Times New Roman" w:hAnsi="Times New Roman"/>
                <w:sz w:val="24"/>
                <w:szCs w:val="24"/>
                <w:lang w:val="ro-RO"/>
              </w:rPr>
              <w:lastRenderedPageBreak/>
              <w:t>„Furtuna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lastRenderedPageBreak/>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F4750C"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98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23 ianuarie 2020, s-a confirmat planul procedurii de restructurare al debitorului „Sigma” SA, cod fiscal </w:t>
            </w:r>
            <w:r>
              <w:rPr>
                <w:rFonts w:ascii="Times New Roman" w:hAnsi="Times New Roman"/>
                <w:sz w:val="24"/>
                <w:szCs w:val="24"/>
                <w:lang w:val="ro-RO"/>
              </w:rPr>
              <w:lastRenderedPageBreak/>
              <w:t>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F4750C"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F4750C"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127 din 25.04.2024 a fost încetată activitatea de administrator autorizat  în temeiul art. 39 alin. (1) lit. d) și alin.(2), art. 40 din </w:t>
            </w:r>
            <w:r>
              <w:rPr>
                <w:rFonts w:ascii="Times New Roman" w:eastAsia="Calibri" w:hAnsi="Times New Roman" w:cs="Times New Roman"/>
                <w:sz w:val="24"/>
                <w:szCs w:val="24"/>
                <w:lang w:val="ro-RO"/>
              </w:rPr>
              <w:lastRenderedPageBreak/>
              <w:t>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F4750C"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xml:space="preserve">, MD-2075, str. Nicolae </w:t>
            </w:r>
            <w:proofErr w:type="spellStart"/>
            <w:r>
              <w:rPr>
                <w:rFonts w:ascii="Times New Roman" w:hAnsi="Times New Roman"/>
                <w:sz w:val="24"/>
                <w:szCs w:val="24"/>
                <w:lang w:val="en-US"/>
              </w:rPr>
              <w:t>Milescu-Spătarul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F4750C"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F4750C"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lastRenderedPageBreak/>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w:t>
            </w:r>
            <w:r>
              <w:rPr>
                <w:rFonts w:ascii="Times New Roman" w:hAnsi="Times New Roman"/>
                <w:sz w:val="24"/>
                <w:szCs w:val="24"/>
                <w:lang w:val="ro-RO"/>
              </w:rPr>
              <w:lastRenderedPageBreak/>
              <w:t>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F4750C"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F4750C"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lastRenderedPageBreak/>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F4750C"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 xml:space="preserve">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F4750C"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F4750C"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F4750C"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w:t>
            </w:r>
            <w:r>
              <w:rPr>
                <w:rFonts w:ascii="Times New Roman" w:hAnsi="Times New Roman"/>
                <w:sz w:val="24"/>
                <w:szCs w:val="24"/>
                <w:lang w:val="ro-RO"/>
              </w:rPr>
              <w:lastRenderedPageBreak/>
              <w:t>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F4750C"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F4750C"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F4750C"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Pr>
                <w:rFonts w:ascii="Times New Roman" w:hAnsi="Times New Roman" w:cs="Times New Roman"/>
                <w:sz w:val="24"/>
                <w:szCs w:val="24"/>
                <w:lang w:val="ro-RO"/>
              </w:rPr>
              <w:t>9</w:t>
            </w:r>
            <w:r>
              <w:rPr>
                <w:rFonts w:ascii="Times New Roman" w:hAnsi="Times New Roman" w:cs="Times New Roman"/>
                <w:sz w:val="24"/>
                <w:szCs w:val="24"/>
                <w:lang w:val="ro-RO"/>
              </w:rPr>
              <w:t xml:space="preserve">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Mitropolit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F4750C"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F4750C"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F4750C"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F4750C"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F4750C"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F4750C"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F4750C"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w:t>
            </w:r>
            <w:r>
              <w:rPr>
                <w:rFonts w:ascii="Times New Roman" w:hAnsi="Times New Roman"/>
                <w:sz w:val="24"/>
                <w:szCs w:val="24"/>
                <w:lang w:val="ro-RO"/>
              </w:rPr>
              <w:lastRenderedPageBreak/>
              <w:t xml:space="preserve">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F4750C"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F4750C"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w:t>
            </w:r>
            <w:r>
              <w:rPr>
                <w:rFonts w:ascii="Times New Roman" w:hAnsi="Times New Roman" w:cs="Times New Roman"/>
                <w:sz w:val="24"/>
                <w:szCs w:val="24"/>
                <w:lang w:val="ro-RO"/>
              </w:rPr>
              <w:lastRenderedPageBreak/>
              <w:t xml:space="preserve">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F4750C"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F4750C"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w:t>
            </w:r>
            <w:r>
              <w:rPr>
                <w:rFonts w:ascii="Times New Roman" w:eastAsia="Calibri" w:hAnsi="Times New Roman" w:cs="Times New Roman"/>
                <w:sz w:val="24"/>
                <w:szCs w:val="24"/>
                <w:lang w:val="ro-RO"/>
              </w:rPr>
              <w:lastRenderedPageBreak/>
              <w:t xml:space="preserve">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F4750C"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și s-a încetat procesul de insolvabilitate în legătură cu aplicarea procedurii planului. Prin Încheierea nr. </w:t>
            </w:r>
            <w:r>
              <w:rPr>
                <w:rFonts w:ascii="Times New Roman" w:eastAsia="Calibri" w:hAnsi="Times New Roman" w:cs="Times New Roman"/>
                <w:sz w:val="24"/>
                <w:szCs w:val="24"/>
                <w:lang w:val="ro-RO"/>
              </w:rPr>
              <w:lastRenderedPageBreak/>
              <w:t>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F4750C"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F4750C"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121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F4750C"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F4750C"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F4750C"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nr.79 din 09.02.2017 a fost suspendată activitatea de administrator autorizat pe </w:t>
            </w:r>
            <w:r>
              <w:rPr>
                <w:rFonts w:ascii="Times New Roman" w:eastAsia="Calibri" w:hAnsi="Times New Roman" w:cs="Times New Roman"/>
                <w:sz w:val="24"/>
                <w:szCs w:val="24"/>
                <w:lang w:val="ro-RO"/>
              </w:rPr>
              <w:lastRenderedPageBreak/>
              <w:t>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din 02.03.2023 a fost intentat faliment </w:t>
            </w:r>
            <w:r>
              <w:rPr>
                <w:rFonts w:ascii="Times New Roman" w:hAnsi="Times New Roman"/>
                <w:sz w:val="24"/>
                <w:szCs w:val="24"/>
                <w:lang w:val="ro-RO"/>
              </w:rPr>
              <w:lastRenderedPageBreak/>
              <w:t>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06.09.2024 a fost intentat faliment </w:t>
            </w:r>
            <w:r>
              <w:rPr>
                <w:rFonts w:ascii="Times New Roman" w:hAnsi="Times New Roman"/>
                <w:sz w:val="24"/>
                <w:szCs w:val="24"/>
                <w:lang w:val="ro-RO"/>
              </w:rPr>
              <w:lastRenderedPageBreak/>
              <w:t>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F4750C"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028"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110BF9"/>
    <w:rsid w:val="001310D8"/>
    <w:rsid w:val="00153757"/>
    <w:rsid w:val="00163904"/>
    <w:rsid w:val="0016470C"/>
    <w:rsid w:val="00181268"/>
    <w:rsid w:val="001C2F22"/>
    <w:rsid w:val="001D34C4"/>
    <w:rsid w:val="001E7625"/>
    <w:rsid w:val="001F1946"/>
    <w:rsid w:val="002A6A06"/>
    <w:rsid w:val="002F17B3"/>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35585"/>
    <w:rsid w:val="00663702"/>
    <w:rsid w:val="00663D73"/>
    <w:rsid w:val="006D26A7"/>
    <w:rsid w:val="00770174"/>
    <w:rsid w:val="00771A9B"/>
    <w:rsid w:val="0079543B"/>
    <w:rsid w:val="007A4B01"/>
    <w:rsid w:val="007D7EAB"/>
    <w:rsid w:val="00802588"/>
    <w:rsid w:val="0087759B"/>
    <w:rsid w:val="008906CB"/>
    <w:rsid w:val="00894AC1"/>
    <w:rsid w:val="008E4BF9"/>
    <w:rsid w:val="009100D0"/>
    <w:rsid w:val="0093482F"/>
    <w:rsid w:val="00956778"/>
    <w:rsid w:val="009655D9"/>
    <w:rsid w:val="009A7646"/>
    <w:rsid w:val="009B65A0"/>
    <w:rsid w:val="009C3162"/>
    <w:rsid w:val="00A05409"/>
    <w:rsid w:val="00A06E6F"/>
    <w:rsid w:val="00A32141"/>
    <w:rsid w:val="00A85822"/>
    <w:rsid w:val="00AB3A07"/>
    <w:rsid w:val="00AE48B3"/>
    <w:rsid w:val="00B45AE2"/>
    <w:rsid w:val="00B61BAD"/>
    <w:rsid w:val="00B95CE4"/>
    <w:rsid w:val="00BD438C"/>
    <w:rsid w:val="00CA3041"/>
    <w:rsid w:val="00CA7DCD"/>
    <w:rsid w:val="00CD6905"/>
    <w:rsid w:val="00CF726E"/>
    <w:rsid w:val="00D30647"/>
    <w:rsid w:val="00D37FD5"/>
    <w:rsid w:val="00D44456"/>
    <w:rsid w:val="00D658CB"/>
    <w:rsid w:val="00DF37F4"/>
    <w:rsid w:val="00E12C75"/>
    <w:rsid w:val="00E41578"/>
    <w:rsid w:val="00E56E4B"/>
    <w:rsid w:val="00E950E7"/>
    <w:rsid w:val="00F4750C"/>
    <w:rsid w:val="00FB08D4"/>
    <w:rsid w:val="00FB4B58"/>
    <w:rsid w:val="00FB67C4"/>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fontTable" Target="fontTable.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theme" Target="theme/theme1.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113360</Words>
  <Characters>657489</Characters>
  <Application>Microsoft Office Word</Application>
  <DocSecurity>0</DocSecurity>
  <Lines>5479</Lines>
  <Paragraphs>1538</Paragraphs>
  <ScaleCrop>false</ScaleCrop>
  <Company>CtrlSoft</Company>
  <LinksUpToDate>false</LinksUpToDate>
  <CharactersWithSpaces>769311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3</cp:revision>
  <cp:lastPrinted>2025-10-28T07:16:00Z</cp:lastPrinted>
  <dcterms:created xsi:type="dcterms:W3CDTF">2025-12-04T11:58:00Z</dcterms:created>
  <dcterms:modified xsi:type="dcterms:W3CDTF">2025-12-04T11:58:00Z</dcterms:modified>
  <dc:language>en-US</dc:language>
</cp:coreProperties>
</file>